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7C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67" w:after="0" w:line="25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МІНІСТЕРСТВО ОХОРОНИ ЗДОРОВ’Я УКРАЇНИ</w:t>
      </w:r>
    </w:p>
    <w:p w:rsidR="0001057C" w:rsidRPr="00EF4AF0" w:rsidRDefault="0001057C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67" w:after="0" w:line="25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ВИЩИЙ ДЕРЖАВНИЙ НАВЧАЛЬНИЙ ЗАКЛАД УКРАЇНИ</w:t>
      </w:r>
    </w:p>
    <w:p w:rsidR="00CF5240" w:rsidRPr="00EF4AF0" w:rsidRDefault="0001057C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67" w:after="0" w:line="25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«</w:t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t>БУКОВИНСЬКИЙ ДЕРЖАВНИЙ МЕДИЧНИЙ УНІВЕРСИТЕТ</w:t>
      </w:r>
      <w:r w:rsidRPr="00EF4AF0">
        <w:rPr>
          <w:rFonts w:ascii="Times New Roman" w:hAnsi="Times New Roman"/>
          <w:sz w:val="20"/>
          <w:szCs w:val="20"/>
          <w:lang w:val="uk-UA"/>
        </w:rPr>
        <w:t>»</w:t>
      </w: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before="7" w:after="0" w:line="260" w:lineRule="exact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2568B3" w:rsidP="002568B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noProof/>
          <w:lang w:val="uk-UA" w:eastAsia="uk-UA"/>
        </w:rPr>
        <w:drawing>
          <wp:inline distT="0" distB="0" distL="0" distR="0" wp14:anchorId="6EE8B0D1" wp14:editId="6FD43371">
            <wp:extent cx="2077025" cy="2217906"/>
            <wp:effectExtent l="0" t="0" r="0" b="0"/>
            <wp:docPr id="4" name="Рисунок 4" descr="D:\конфБДМУ\100-ПВК БДМУ-2019\типографія-2019\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конфБДМУ\100-ПВК БДМУ-2019\типографія-2019\embl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53" cy="221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5240" w:rsidRPr="00EF4AF0" w:rsidRDefault="00510F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100</w:t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– а</w:t>
      </w:r>
    </w:p>
    <w:p w:rsidR="00491EA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підсумкова наукова конференція</w:t>
      </w:r>
    </w:p>
    <w:p w:rsidR="00491EA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професорсько-викладацького персоналу</w:t>
      </w:r>
    </w:p>
    <w:p w:rsidR="00C06CC6" w:rsidRPr="00EF4AF0" w:rsidRDefault="00296C39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="00C06CC6" w:rsidRPr="00EF4AF0">
        <w:rPr>
          <w:rFonts w:ascii="Times New Roman" w:hAnsi="Times New Roman"/>
          <w:b/>
          <w:bCs/>
          <w:sz w:val="20"/>
          <w:szCs w:val="20"/>
          <w:lang w:val="uk-UA"/>
        </w:rPr>
        <w:t>ищого державного навчального закладу України</w:t>
      </w:r>
    </w:p>
    <w:p w:rsidR="00CF5240" w:rsidRPr="00EF4AF0" w:rsidRDefault="005121A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«БУКОВИНСЬКИЙ ДЕРЖАВНИЙ МЕДИЧНИЙ УНІВЕРСИТЕТ</w:t>
      </w:r>
      <w:r w:rsidRPr="00EF4AF0">
        <w:rPr>
          <w:rFonts w:ascii="Times New Roman" w:hAnsi="Times New Roman"/>
          <w:sz w:val="20"/>
          <w:szCs w:val="20"/>
          <w:lang w:val="uk-UA"/>
        </w:rPr>
        <w:t>»</w:t>
      </w: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510FFA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  <w:r w:rsidR="003C3F8E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510FFA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  <w:r w:rsidR="007313FB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510FFA" w:rsidRPr="00EF4AF0">
        <w:rPr>
          <w:rFonts w:ascii="Times New Roman" w:hAnsi="Times New Roman"/>
          <w:b/>
          <w:bCs/>
          <w:sz w:val="20"/>
          <w:szCs w:val="20"/>
          <w:lang w:val="uk-UA"/>
        </w:rPr>
        <w:t>8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510FFA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510FFA" w:rsidRPr="00EF4AF0" w:rsidRDefault="00510F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510FFA" w:rsidRPr="00EF4AF0" w:rsidRDefault="00510F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(присвячена 75 - річчю БДМУ)</w:t>
      </w:r>
    </w:p>
    <w:p w:rsidR="00063C97" w:rsidRPr="00EF4AF0" w:rsidRDefault="00063C97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32"/>
          <w:szCs w:val="32"/>
          <w:lang w:val="uk-UA"/>
        </w:rPr>
      </w:pPr>
      <w:r w:rsidRPr="00EF4AF0">
        <w:rPr>
          <w:rFonts w:ascii="Times New Roman" w:hAnsi="Times New Roman"/>
          <w:b/>
          <w:bCs/>
          <w:sz w:val="32"/>
          <w:szCs w:val="32"/>
          <w:lang w:val="uk-UA"/>
        </w:rPr>
        <w:t>П Р О Г Р А М А</w:t>
      </w: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7179FA" w:rsidRPr="00EF4AF0" w:rsidRDefault="007179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7179FA" w:rsidRPr="00EF4AF0" w:rsidRDefault="007179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7179FA" w:rsidRPr="00EF4AF0" w:rsidRDefault="007179FA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636968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Чернівці – 201</w:t>
      </w:r>
      <w:r w:rsidR="00510FFA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</w:p>
    <w:p w:rsidR="00CF5240" w:rsidRPr="00EF4AF0" w:rsidRDefault="007829BF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br w:type="page"/>
      </w:r>
      <w:r w:rsidR="00CF5240" w:rsidRPr="00EF4AF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ПЛЕНАРНЕ ЗАСІДАННЯ</w:t>
      </w:r>
    </w:p>
    <w:p w:rsidR="00C212B7" w:rsidRPr="00EF4AF0" w:rsidRDefault="00C212B7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F5240" w:rsidRPr="00EF4AF0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Понеділок, </w:t>
      </w:r>
      <w:r w:rsidR="007313FB" w:rsidRPr="00EF4AF0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61459" w:rsidRPr="00EF4AF0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 лютого 201</w:t>
      </w:r>
      <w:r w:rsidR="00961459" w:rsidRPr="00EF4AF0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</w:p>
    <w:p w:rsidR="00CF5240" w:rsidRPr="00EF4AF0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>Початок о 16</w:t>
      </w:r>
      <w:r w:rsidRPr="00EF4AF0">
        <w:rPr>
          <w:rFonts w:ascii="Times New Roman" w:hAnsi="Times New Roman"/>
          <w:b/>
          <w:position w:val="8"/>
          <w:sz w:val="28"/>
          <w:szCs w:val="28"/>
          <w:u w:val="single"/>
          <w:vertAlign w:val="superscript"/>
          <w:lang w:val="uk-UA"/>
        </w:rPr>
        <w:t>00</w:t>
      </w:r>
    </w:p>
    <w:p w:rsidR="00CF5240" w:rsidRPr="00EF4AF0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F4AF0">
        <w:rPr>
          <w:rFonts w:ascii="Times New Roman" w:hAnsi="Times New Roman"/>
          <w:b/>
          <w:bCs/>
          <w:sz w:val="24"/>
          <w:szCs w:val="24"/>
          <w:lang w:val="uk-UA"/>
        </w:rPr>
        <w:t>(Конференц-зала університету, Театральна площа, 2)</w:t>
      </w:r>
    </w:p>
    <w:p w:rsidR="00CF5240" w:rsidRPr="007959F2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5240" w:rsidRPr="00EF4AF0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>ГОЛОВУЮЧІ: професор Бойчук Т.М.</w:t>
      </w:r>
    </w:p>
    <w:p w:rsidR="00CF5240" w:rsidRPr="00EF4AF0" w:rsidRDefault="00CF5240" w:rsidP="002E650A">
      <w:pPr>
        <w:widowControl w:val="0"/>
        <w:autoSpaceDE w:val="0"/>
        <w:autoSpaceDN w:val="0"/>
        <w:adjustRightInd w:val="0"/>
        <w:spacing w:after="0" w:line="240" w:lineRule="auto"/>
        <w:ind w:firstLine="1985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>професор Іващук О.І.</w:t>
      </w:r>
    </w:p>
    <w:p w:rsidR="00CF5240" w:rsidRPr="00EF4AF0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СЕКРЕТАР: доцент </w:t>
      </w:r>
      <w:r w:rsidR="00B31E63" w:rsidRPr="00EF4AF0">
        <w:rPr>
          <w:rFonts w:ascii="Times New Roman" w:hAnsi="Times New Roman"/>
          <w:b/>
          <w:bCs/>
          <w:sz w:val="28"/>
          <w:szCs w:val="28"/>
          <w:lang w:val="uk-UA"/>
        </w:rPr>
        <w:t>Безрук</w:t>
      </w: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31E63" w:rsidRPr="00EF4AF0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31E63" w:rsidRPr="00EF4AF0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CF5240" w:rsidRPr="007959F2" w:rsidRDefault="00CF5240" w:rsidP="006D3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5240" w:rsidRPr="00EF4AF0" w:rsidRDefault="00CF524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Вступне слово </w:t>
      </w:r>
      <w:r w:rsidRPr="00EF4AF0">
        <w:rPr>
          <w:rFonts w:ascii="Times New Roman" w:hAnsi="Times New Roman"/>
          <w:sz w:val="28"/>
          <w:szCs w:val="28"/>
          <w:lang w:val="uk-UA"/>
        </w:rPr>
        <w:t>ректора університету, професора Бойчука Т.М.</w:t>
      </w:r>
    </w:p>
    <w:p w:rsidR="009B65D7" w:rsidRPr="007959F2" w:rsidRDefault="009B65D7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7167" w:rsidRPr="00EF4AF0" w:rsidRDefault="001F44C3" w:rsidP="00485586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sz w:val="28"/>
          <w:szCs w:val="28"/>
          <w:lang w:val="uk-UA"/>
        </w:rPr>
        <w:t>Власова</w:t>
      </w:r>
      <w:r w:rsidR="00A30045" w:rsidRPr="00EF4A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F4AF0">
        <w:rPr>
          <w:rFonts w:ascii="Times New Roman" w:hAnsi="Times New Roman"/>
          <w:b/>
          <w:sz w:val="28"/>
          <w:szCs w:val="28"/>
          <w:lang w:val="uk-UA"/>
        </w:rPr>
        <w:t>О</w:t>
      </w:r>
      <w:r w:rsidR="00A30045" w:rsidRPr="00EF4AF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EF4AF0">
        <w:rPr>
          <w:rFonts w:ascii="Times New Roman" w:hAnsi="Times New Roman"/>
          <w:b/>
          <w:sz w:val="28"/>
          <w:szCs w:val="28"/>
          <w:lang w:val="uk-UA"/>
        </w:rPr>
        <w:t>В</w:t>
      </w:r>
      <w:r w:rsidR="00A30045" w:rsidRPr="00EF4AF0">
        <w:rPr>
          <w:rFonts w:ascii="Times New Roman" w:hAnsi="Times New Roman"/>
          <w:b/>
          <w:sz w:val="28"/>
          <w:szCs w:val="28"/>
          <w:lang w:val="uk-UA"/>
        </w:rPr>
        <w:t>.</w:t>
      </w:r>
      <w:r w:rsidR="00A30045" w:rsidRPr="00EF4AF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03A4C">
        <w:rPr>
          <w:rFonts w:ascii="Times New Roman" w:hAnsi="Times New Roman"/>
          <w:sz w:val="28"/>
          <w:szCs w:val="28"/>
          <w:lang w:val="uk-UA"/>
        </w:rPr>
        <w:t>Особливості перебігу сепсису новонароджених, які народилися в різних зонах геохімічного забруднення</w:t>
      </w:r>
      <w:r w:rsidR="00A30045" w:rsidRPr="00EF4AF0">
        <w:rPr>
          <w:rFonts w:ascii="Times New Roman" w:hAnsi="Times New Roman"/>
          <w:sz w:val="28"/>
          <w:szCs w:val="28"/>
          <w:lang w:val="uk-UA"/>
        </w:rPr>
        <w:t>»</w:t>
      </w:r>
      <w:r w:rsidR="003B7160" w:rsidRPr="00EF4A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0045" w:rsidRPr="00EF4AF0">
        <w:rPr>
          <w:rFonts w:ascii="Times New Roman" w:hAnsi="Times New Roman"/>
          <w:sz w:val="28"/>
          <w:szCs w:val="28"/>
          <w:lang w:val="uk-UA"/>
        </w:rPr>
        <w:t>– 15 хв.</w:t>
      </w:r>
    </w:p>
    <w:p w:rsidR="008138F8" w:rsidRPr="00EF4AF0" w:rsidRDefault="00C87789" w:rsidP="00485586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b/>
          <w:sz w:val="28"/>
          <w:szCs w:val="28"/>
          <w:lang w:val="uk-UA"/>
        </w:rPr>
        <w:t xml:space="preserve">Тюлєнєва </w:t>
      </w:r>
      <w:r w:rsidR="008138F8" w:rsidRPr="00EF4AF0">
        <w:rPr>
          <w:rFonts w:ascii="Times New Roman" w:hAnsi="Times New Roman"/>
          <w:b/>
          <w:sz w:val="28"/>
          <w:szCs w:val="28"/>
          <w:lang w:val="uk-UA"/>
        </w:rPr>
        <w:t>О.</w:t>
      </w:r>
      <w:r w:rsidRPr="00EF4AF0">
        <w:rPr>
          <w:rFonts w:ascii="Times New Roman" w:hAnsi="Times New Roman"/>
          <w:b/>
          <w:sz w:val="28"/>
          <w:szCs w:val="28"/>
          <w:lang w:val="uk-UA"/>
        </w:rPr>
        <w:t>А</w:t>
      </w:r>
      <w:r w:rsidR="008138F8" w:rsidRPr="00EF4AF0">
        <w:rPr>
          <w:rFonts w:ascii="Times New Roman" w:hAnsi="Times New Roman"/>
          <w:b/>
          <w:sz w:val="28"/>
          <w:szCs w:val="28"/>
          <w:lang w:val="uk-UA"/>
        </w:rPr>
        <w:t>. «</w:t>
      </w:r>
      <w:r w:rsidRPr="00EF4AF0">
        <w:rPr>
          <w:rFonts w:ascii="Times New Roman" w:hAnsi="Times New Roman"/>
          <w:sz w:val="28"/>
          <w:szCs w:val="28"/>
          <w:lang w:val="uk-UA"/>
        </w:rPr>
        <w:t>Концепція морфогенезу матково-плацентарної форми недостатності посліду при залізодефіцитній анемії вагітних</w:t>
      </w:r>
      <w:r w:rsidR="008138F8" w:rsidRPr="00EF4AF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33180" w:rsidRPr="00EF4AF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138F8" w:rsidRPr="00EF4AF0">
        <w:rPr>
          <w:rFonts w:ascii="Times New Roman" w:hAnsi="Times New Roman"/>
          <w:sz w:val="28"/>
          <w:szCs w:val="28"/>
          <w:lang w:val="uk-UA"/>
        </w:rPr>
        <w:t>15 хв.</w:t>
      </w:r>
    </w:p>
    <w:p w:rsidR="009B65D7" w:rsidRPr="007959F2" w:rsidRDefault="009B65D7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240" w:rsidRPr="00EF4AF0" w:rsidRDefault="00ED045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sz w:val="28"/>
          <w:szCs w:val="28"/>
          <w:lang w:val="uk-UA"/>
        </w:rPr>
        <w:t>3</w:t>
      </w:r>
      <w:r w:rsidR="00CF5240" w:rsidRPr="00EF4AF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F5240"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Звіти секційних засідань </w:t>
      </w:r>
      <w:r w:rsidR="00CF5240" w:rsidRPr="00EF4AF0">
        <w:rPr>
          <w:rFonts w:ascii="Times New Roman" w:hAnsi="Times New Roman"/>
          <w:sz w:val="28"/>
          <w:szCs w:val="28"/>
          <w:lang w:val="uk-UA"/>
        </w:rPr>
        <w:t>– 30 хв.</w:t>
      </w:r>
    </w:p>
    <w:p w:rsidR="00CF5240" w:rsidRPr="007959F2" w:rsidRDefault="00CF524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240" w:rsidRPr="00EF4AF0" w:rsidRDefault="00ED0450" w:rsidP="00836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sz w:val="28"/>
          <w:szCs w:val="28"/>
          <w:lang w:val="uk-UA"/>
        </w:rPr>
        <w:t>4</w:t>
      </w:r>
      <w:r w:rsidR="00CF5240" w:rsidRPr="00EF4AF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F5240" w:rsidRPr="00EF4AF0">
        <w:rPr>
          <w:rFonts w:ascii="Times New Roman" w:hAnsi="Times New Roman"/>
          <w:b/>
          <w:bCs/>
          <w:sz w:val="28"/>
          <w:szCs w:val="28"/>
          <w:lang w:val="uk-UA"/>
        </w:rPr>
        <w:t>Нагородження науков</w:t>
      </w:r>
      <w:r w:rsidR="00EF285B" w:rsidRPr="00EF4AF0">
        <w:rPr>
          <w:rFonts w:ascii="Times New Roman" w:hAnsi="Times New Roman"/>
          <w:b/>
          <w:bCs/>
          <w:sz w:val="28"/>
          <w:szCs w:val="28"/>
          <w:lang w:val="uk-UA"/>
        </w:rPr>
        <w:t>их</w:t>
      </w:r>
      <w:r w:rsidR="00CF5240"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роб</w:t>
      </w:r>
      <w:r w:rsidR="00EF285B" w:rsidRPr="00EF4AF0">
        <w:rPr>
          <w:rFonts w:ascii="Times New Roman" w:hAnsi="Times New Roman"/>
          <w:b/>
          <w:bCs/>
          <w:sz w:val="28"/>
          <w:szCs w:val="28"/>
          <w:lang w:val="uk-UA"/>
        </w:rPr>
        <w:t>іт</w:t>
      </w:r>
      <w:r w:rsidR="00CF5240" w:rsidRPr="00EF4AF0">
        <w:rPr>
          <w:rFonts w:ascii="Times New Roman" w:hAnsi="Times New Roman"/>
          <w:b/>
          <w:bCs/>
          <w:sz w:val="28"/>
          <w:szCs w:val="28"/>
          <w:lang w:val="uk-UA"/>
        </w:rPr>
        <w:t xml:space="preserve"> у номінаціях:</w:t>
      </w:r>
    </w:p>
    <w:p w:rsidR="00836E38" w:rsidRPr="00EF4AF0" w:rsidRDefault="00CF5240" w:rsidP="005020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sz w:val="28"/>
          <w:szCs w:val="28"/>
          <w:lang w:val="uk-UA"/>
        </w:rPr>
        <w:t>«Досягнення у галузі фундаментальної медицини»,</w:t>
      </w:r>
    </w:p>
    <w:p w:rsidR="00836E38" w:rsidRPr="00EF4AF0" w:rsidRDefault="00CF5240" w:rsidP="005020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sz w:val="28"/>
          <w:szCs w:val="28"/>
          <w:lang w:val="uk-UA"/>
        </w:rPr>
        <w:t>«Досягнення у клінічній медицині»,</w:t>
      </w:r>
    </w:p>
    <w:p w:rsidR="00836E38" w:rsidRPr="00EF4AF0" w:rsidRDefault="00CF5240" w:rsidP="00836E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F4AF0">
        <w:rPr>
          <w:rFonts w:ascii="Times New Roman" w:hAnsi="Times New Roman"/>
          <w:sz w:val="28"/>
          <w:szCs w:val="28"/>
          <w:lang w:val="uk-UA"/>
        </w:rPr>
        <w:t>«Перспективний науковий напрямок».</w:t>
      </w:r>
    </w:p>
    <w:p w:rsidR="00CF5240" w:rsidRPr="00EF4AF0" w:rsidRDefault="005964BB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</w:p>
    <w:p w:rsidR="006C5B22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ОСНОВИ МОРФОЛОГІЇ ОРГАНІЗМУ ЛЮДИНИ І ТВАРИН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ПАТОЛОГІЧНОЇ АНАТОМІЇ</w:t>
      </w:r>
    </w:p>
    <w:p w:rsidR="006C5B22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ТА СУДОВОЇ МЕДИЦИНИ</w:t>
      </w:r>
    </w:p>
    <w:p w:rsidR="006C5B22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6431EC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6431E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E13F0A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Середа, </w:t>
      </w:r>
      <w:r w:rsidR="00E13F0A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6431EC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6431E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 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(Лекційна зала, вул. Ризька, 3)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E56D01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8D3DD0" w:rsidRPr="00EF4AF0">
        <w:rPr>
          <w:rFonts w:ascii="Times New Roman" w:hAnsi="Times New Roman"/>
          <w:b/>
          <w:bCs/>
          <w:sz w:val="20"/>
          <w:szCs w:val="20"/>
          <w:lang w:val="uk-UA"/>
        </w:rPr>
        <w:t>Бачинський В.</w:t>
      </w:r>
      <w:r w:rsidR="0034041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Т. </w:t>
      </w:r>
    </w:p>
    <w:p w:rsidR="00E56D01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8D3DD0" w:rsidRPr="00EF4AF0">
        <w:rPr>
          <w:rFonts w:ascii="Times New Roman" w:hAnsi="Times New Roman"/>
          <w:b/>
          <w:bCs/>
          <w:sz w:val="20"/>
          <w:szCs w:val="20"/>
          <w:lang w:val="uk-UA"/>
        </w:rPr>
        <w:t>Давиденко І.</w:t>
      </w:r>
      <w:r w:rsidR="0034041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С. </w:t>
      </w: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28481A" w:rsidRPr="00EF4AF0">
        <w:rPr>
          <w:rFonts w:ascii="Times New Roman" w:hAnsi="Times New Roman"/>
          <w:b/>
          <w:bCs/>
          <w:sz w:val="20"/>
          <w:szCs w:val="20"/>
          <w:lang w:val="uk-UA"/>
        </w:rPr>
        <w:t>Кривецький</w:t>
      </w:r>
      <w:r w:rsidR="008D3DD0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28481A" w:rsidRPr="00EF4AF0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="008D3DD0"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34041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28481A" w:rsidRPr="00EF4AF0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8130CE" w:rsidRPr="00EF4AF0" w:rsidRDefault="008130CE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Слободян О.</w:t>
      </w:r>
      <w:r w:rsidR="0034041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М. 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СЕКРЕТАР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: доц. </w:t>
      </w:r>
      <w:r w:rsidR="00A83D4C" w:rsidRPr="00EF4AF0">
        <w:rPr>
          <w:rFonts w:ascii="Times New Roman" w:hAnsi="Times New Roman"/>
          <w:b/>
          <w:bCs/>
          <w:sz w:val="20"/>
          <w:szCs w:val="20"/>
          <w:lang w:val="uk-UA"/>
        </w:rPr>
        <w:t>Банул Б.</w:t>
      </w:r>
      <w:r w:rsidR="0034041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Ю.</w:t>
      </w:r>
    </w:p>
    <w:p w:rsidR="00396C21" w:rsidRPr="00EF4AF0" w:rsidRDefault="00396C21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2566BD" w:rsidRPr="00EF4AF0" w:rsidRDefault="002566BD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  <w:tab w:val="left" w:pos="612"/>
          <w:tab w:val="left" w:pos="3060"/>
          <w:tab w:val="left" w:pos="5040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pl-PL"/>
        </w:rPr>
        <w:t>Antoniuk O.P.</w:t>
      </w:r>
      <w:r w:rsidRPr="00EF4AF0">
        <w:rPr>
          <w:sz w:val="20"/>
          <w:szCs w:val="20"/>
          <w:lang w:val="en-US"/>
        </w:rPr>
        <w:t xml:space="preserve"> Topography of pancreatoduodenal structures in the fetal period of human ontogenesis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</w:rPr>
        <w:t>Банул Б.Ю.</w:t>
      </w:r>
      <w:r w:rsidRPr="00EF4AF0">
        <w:rPr>
          <w:sz w:val="20"/>
          <w:szCs w:val="20"/>
        </w:rPr>
        <w:t xml:space="preserve"> Розвиток парамезонефральних проток та їх похідних на початку  </w:t>
      </w:r>
      <w:proofErr w:type="gramStart"/>
      <w:r w:rsidRPr="00EF4AF0">
        <w:rPr>
          <w:sz w:val="20"/>
          <w:szCs w:val="20"/>
        </w:rPr>
        <w:t>плодового</w:t>
      </w:r>
      <w:proofErr w:type="gramEnd"/>
      <w:r w:rsidRPr="00EF4AF0">
        <w:rPr>
          <w:sz w:val="20"/>
          <w:szCs w:val="20"/>
        </w:rPr>
        <w:t xml:space="preserve"> періоду онтогенезу людини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845C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Bachinsky V.T. </w:t>
      </w:r>
      <w:r w:rsidRPr="00EF4AF0">
        <w:rPr>
          <w:rFonts w:ascii="Times New Roman" w:hAnsi="Times New Roman"/>
          <w:color w:val="000000"/>
          <w:sz w:val="20"/>
          <w:szCs w:val="20"/>
          <w:lang w:val="uk-UA"/>
        </w:rPr>
        <w:t>Possibilities of polarizable microscopy of human bodily injuries for the estimation of the time of their formation.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Besplitnik M.G.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Features of the spine structure during embryonic period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of human ontogenesis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proofErr w:type="gramStart"/>
      <w:r w:rsidRPr="00EF4AF0">
        <w:rPr>
          <w:b/>
          <w:sz w:val="20"/>
          <w:szCs w:val="20"/>
        </w:rPr>
        <w:t>Бірюк</w:t>
      </w:r>
      <w:proofErr w:type="gramEnd"/>
      <w:r w:rsidRPr="00EF4AF0">
        <w:rPr>
          <w:b/>
          <w:sz w:val="20"/>
          <w:szCs w:val="20"/>
        </w:rPr>
        <w:t xml:space="preserve"> І.Г.</w:t>
      </w:r>
      <w:r w:rsidRPr="00EF4AF0">
        <w:rPr>
          <w:sz w:val="20"/>
          <w:szCs w:val="20"/>
          <w:lang w:val="uk-UA"/>
        </w:rPr>
        <w:t xml:space="preserve"> З</w:t>
      </w:r>
      <w:r w:rsidRPr="00EF4AF0">
        <w:rPr>
          <w:sz w:val="20"/>
          <w:szCs w:val="20"/>
        </w:rPr>
        <w:t>акладки пахвинного каналу в зародковому періоді онтогенезу людини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Бойчук О.М.</w:t>
      </w:r>
      <w:r w:rsidRPr="00EF4AF0">
        <w:rPr>
          <w:sz w:val="20"/>
          <w:szCs w:val="20"/>
        </w:rPr>
        <w:t xml:space="preserve"> Кровопостачання решітчастої кістки у новонароджених людини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D4746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Ванчуляк О.Я. </w:t>
      </w:r>
      <w:r w:rsidRPr="00EF4AF0">
        <w:rPr>
          <w:rFonts w:ascii="Times New Roman" w:hAnsi="Times New Roman"/>
          <w:color w:val="000000"/>
          <w:sz w:val="20"/>
          <w:szCs w:val="20"/>
          <w:lang w:val="uk-UA"/>
        </w:rPr>
        <w:t>Можливості методів багатопараметричної поляризаційної та лазерної автофлуоресцентної мікроскопії біологічних шарів у діагностиці гострої ішемії міокарда.</w:t>
      </w:r>
    </w:p>
    <w:p w:rsidR="00D47466" w:rsidRPr="00EF4AF0" w:rsidRDefault="00D47466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Гараздюк М.С. </w:t>
      </w:r>
      <w:r w:rsidRPr="00EF4AF0">
        <w:rPr>
          <w:rFonts w:ascii="Times New Roman" w:hAnsi="Times New Roman"/>
          <w:color w:val="000000"/>
          <w:sz w:val="20"/>
          <w:szCs w:val="20"/>
          <w:lang w:val="uk-UA"/>
        </w:rPr>
        <w:t>Можливості різних методів лазерної поляриметрії для встановлення часу настання смерті при дослідженні полікристалічних плівок спинномозкової рідини.</w:t>
      </w:r>
    </w:p>
    <w:p w:rsidR="001F44C3" w:rsidRPr="00EF4AF0" w:rsidRDefault="001F44C3" w:rsidP="001F44C3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en-US" w:eastAsia="ja-JP"/>
        </w:rPr>
        <w:t>Garvasiuk</w:t>
      </w: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uk-UA" w:eastAsia="ja-JP"/>
        </w:rPr>
        <w:t xml:space="preserve"> О.</w:t>
      </w: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en-US" w:eastAsia="ja-JP"/>
        </w:rPr>
        <w:t>V</w:t>
      </w: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uk-UA" w:eastAsia="ja-JP"/>
        </w:rPr>
        <w:t xml:space="preserve">. </w:t>
      </w:r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Q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uantitative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assessment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of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the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results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of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vimentin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immunohistochemical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examination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in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fibroblasts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of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the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placental villi in the aspect of preterm maturation of the chorionic tree and iron deficiency anemia of gravidas</w:t>
      </w:r>
    </w:p>
    <w:p w:rsidR="001F44C3" w:rsidRPr="00EF4AF0" w:rsidRDefault="001F44C3" w:rsidP="001F44C3">
      <w:pPr>
        <w:widowControl w:val="0"/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en-US" w:eastAsia="ja-JP"/>
        </w:rPr>
        <w:t>Garvasiuk</w:t>
      </w: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uk-UA" w:eastAsia="ja-JP"/>
        </w:rPr>
        <w:t xml:space="preserve"> О.</w:t>
      </w: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en-US" w:eastAsia="ja-JP"/>
        </w:rPr>
        <w:t>V</w:t>
      </w:r>
      <w:r w:rsidRPr="00EF4AF0">
        <w:rPr>
          <w:rFonts w:ascii="Times New Roman" w:eastAsia="Andale Sans UI" w:hAnsi="Times New Roman"/>
          <w:b/>
          <w:bCs/>
          <w:color w:val="000000"/>
          <w:kern w:val="3"/>
          <w:sz w:val="20"/>
          <w:szCs w:val="20"/>
          <w:lang w:val="uk-UA" w:eastAsia="ja-JP"/>
        </w:rPr>
        <w:t>.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 xml:space="preserve"> Quantitative assessment of the results of vimentin immunohistochemical examination in fibroblasts of the placental villi in the aspect of iron deficiency anemia of gravidas</w:t>
      </w:r>
    </w:p>
    <w:p w:rsidR="00D47466" w:rsidRPr="00EF4AF0" w:rsidRDefault="00D47466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en-GB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Guzik O.V.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The anatomic peculiarities of the cervix uteri in postnatal human ontogenesis</w:t>
      </w:r>
      <w:r w:rsidRPr="00EF4AF0">
        <w:rPr>
          <w:rFonts w:ascii="Times New Roman" w:hAnsi="Times New Roman"/>
          <w:sz w:val="20"/>
          <w:szCs w:val="20"/>
          <w:lang w:val="en-US"/>
        </w:rPr>
        <w:t>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F4AF0">
        <w:rPr>
          <w:rFonts w:ascii="Times New Roman" w:eastAsia="Calibri" w:hAnsi="Times New Roman"/>
          <w:b/>
          <w:sz w:val="20"/>
          <w:szCs w:val="20"/>
          <w:lang w:val="uk-UA" w:eastAsia="en-US"/>
        </w:rPr>
        <w:lastRenderedPageBreak/>
        <w:t xml:space="preserve">Давиденко І.С.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Основні наукометричні результати </w:t>
      </w:r>
      <w:r w:rsidRPr="00EF4AF0">
        <w:rPr>
          <w:rFonts w:ascii="Times New Roman" w:hAnsi="Times New Roman"/>
          <w:color w:val="000000"/>
          <w:sz w:val="20"/>
          <w:szCs w:val="20"/>
          <w:lang w:val="uk-UA"/>
        </w:rPr>
        <w:t>науково-дослідної роботи кафедри патологічної анатомії «Морфологічні аспекти патології плаценти при залізодефіцитній анемії вагітних».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F4AF0">
        <w:rPr>
          <w:rFonts w:ascii="Times New Roman" w:eastAsia="Calibri" w:hAnsi="Times New Roman"/>
          <w:b/>
          <w:sz w:val="20"/>
          <w:szCs w:val="20"/>
          <w:lang w:val="uk-UA" w:eastAsia="en-US"/>
        </w:rPr>
        <w:t xml:space="preserve">Давиденко І.С.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Основні наукові результати </w:t>
      </w:r>
      <w:r w:rsidRPr="00EF4AF0">
        <w:rPr>
          <w:rFonts w:ascii="Times New Roman" w:hAnsi="Times New Roman"/>
          <w:color w:val="000000"/>
          <w:sz w:val="20"/>
          <w:szCs w:val="20"/>
          <w:lang w:val="uk-UA"/>
        </w:rPr>
        <w:t>науково-дослідної роботи кафедри патологічної анатомії «Морфологічні аспекти патології плаценти при залізодефіцитній анемії вагітних».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Cs/>
          <w:sz w:val="20"/>
          <w:szCs w:val="20"/>
          <w:lang w:val="uk-UA"/>
        </w:rPr>
      </w:pPr>
      <w:r w:rsidRPr="00EF4AF0">
        <w:rPr>
          <w:rFonts w:ascii="Times New Roman" w:eastAsia="Calibri" w:hAnsi="Times New Roman"/>
          <w:b/>
          <w:sz w:val="20"/>
          <w:szCs w:val="20"/>
          <w:lang w:val="uk-UA" w:eastAsia="en-US"/>
        </w:rPr>
        <w:t>Давиденко І.С.</w:t>
      </w:r>
      <w:r w:rsidRPr="00EF4AF0">
        <w:rPr>
          <w:rFonts w:ascii="Times New Roman" w:hAnsi="Times New Roman"/>
          <w:iCs/>
          <w:sz w:val="20"/>
          <w:szCs w:val="20"/>
          <w:lang w:val="uk-UA"/>
        </w:rPr>
        <w:t xml:space="preserve"> Сучасний високотехнологічний підхід до створення архівів мікропрепаратів для наукових досліджень.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Ємєльяненко Н.Р.</w:t>
      </w:r>
      <w:r w:rsidRPr="00EF4AF0">
        <w:rPr>
          <w:sz w:val="20"/>
          <w:szCs w:val="20"/>
          <w:lang w:val="uk-UA"/>
        </w:rPr>
        <w:t xml:space="preserve"> Анатомічні особливості носової перегородки у передплодовому періоді розвитку людини.</w:t>
      </w:r>
    </w:p>
    <w:p w:rsidR="00D47466" w:rsidRPr="00EF4AF0" w:rsidRDefault="00D47466" w:rsidP="00D4746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color w:val="000000"/>
          <w:sz w:val="20"/>
          <w:szCs w:val="20"/>
          <w:lang w:val="uk-UA"/>
        </w:rPr>
        <w:t>Іваськевич І.Б.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color w:val="000000"/>
          <w:sz w:val="20"/>
          <w:szCs w:val="20"/>
          <w:lang w:val="uk-UA"/>
        </w:rPr>
        <w:t>Можливості діагностики давності настання смерті при отруєннях алкоголем та монооксидом вуглецю методами лазерної поляриметричної мікроскопії.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160" w:line="240" w:lineRule="auto"/>
        <w:ind w:left="0" w:firstLine="0"/>
        <w:contextualSpacing/>
        <w:jc w:val="both"/>
        <w:rPr>
          <w:rFonts w:ascii="Times New Roman" w:eastAsia="Calibri" w:hAnsi="Times New Roman"/>
          <w:color w:val="222222"/>
          <w:sz w:val="20"/>
          <w:szCs w:val="20"/>
          <w:shd w:val="clear" w:color="auto" w:fill="F5F5F5"/>
          <w:lang w:val="uk-UA" w:eastAsia="en-US"/>
        </w:rPr>
      </w:pPr>
      <w:r w:rsidRPr="00EF4AF0">
        <w:rPr>
          <w:rFonts w:ascii="Times New Roman" w:eastAsia="Calibri" w:hAnsi="Times New Roman"/>
          <w:b/>
          <w:sz w:val="20"/>
          <w:szCs w:val="20"/>
          <w:shd w:val="clear" w:color="auto" w:fill="FFFFFF"/>
          <w:lang w:val="uk-UA" w:eastAsia="en-US"/>
        </w:rPr>
        <w:t xml:space="preserve">Іліка В.В. </w:t>
      </w:r>
      <w:r w:rsidRPr="00EF4AF0">
        <w:rPr>
          <w:rFonts w:ascii="Times New Roman" w:eastAsia="Calibri" w:hAnsi="Times New Roman"/>
          <w:sz w:val="20"/>
          <w:szCs w:val="20"/>
          <w:shd w:val="clear" w:color="auto" w:fill="FFFFFF"/>
          <w:lang w:val="uk-UA" w:eastAsia="en-US"/>
        </w:rPr>
        <w:t xml:space="preserve">Гістохімічне вивчення колагенових волокон базальної пластинки плаценти при гострому базальному децидуїті в поєднанні з залізодефіцитною анемією вагітних 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Іліка В.В. </w:t>
      </w:r>
      <w:r w:rsidRPr="00EF4AF0">
        <w:rPr>
          <w:rFonts w:ascii="Times New Roman" w:hAnsi="Times New Roman"/>
          <w:sz w:val="20"/>
          <w:szCs w:val="20"/>
          <w:lang w:val="uk-UA"/>
        </w:rPr>
        <w:t>Вивчення колагенових волокон гістохімічним методом за Н.З.Слінченко при поєднанні хронічного базального децидуїту та залізодефіцитної анемії вагітних.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Ilika V.V.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Мorphological approaches to studying processes of free-residue oxidation processes in the placental structures in connection with the secundaries inflammation and iron deficiency anemia in gravidas</w:t>
      </w:r>
      <w:r w:rsidRPr="00EF4AF0">
        <w:rPr>
          <w:rFonts w:ascii="Times New Roman" w:hAnsi="Times New Roman"/>
          <w:sz w:val="20"/>
          <w:szCs w:val="20"/>
          <w:lang w:val="en-US"/>
        </w:rPr>
        <w:t>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Kavun M.P.</w:t>
      </w:r>
      <w:r w:rsidRPr="00EF4AF0">
        <w:rPr>
          <w:sz w:val="20"/>
          <w:szCs w:val="20"/>
          <w:lang w:val="en-US"/>
        </w:rPr>
        <w:t xml:space="preserve"> Morphogenesis of the hepatic-du</w:t>
      </w:r>
      <w:r w:rsidRPr="00EF4AF0">
        <w:rPr>
          <w:sz w:val="20"/>
          <w:szCs w:val="20"/>
          <w:lang w:val="uk-UA"/>
        </w:rPr>
        <w:t>o</w:t>
      </w:r>
      <w:r w:rsidRPr="00EF4AF0">
        <w:rPr>
          <w:sz w:val="20"/>
          <w:szCs w:val="20"/>
          <w:lang w:val="en-US"/>
        </w:rPr>
        <w:t>denal ligament in the fetal period of human ontogenesis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D4746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Кашперук-Карпюк І.С.</w:t>
      </w:r>
      <w:r w:rsidRPr="00EF4AF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>Структурна організація судин сечових шляхів у перинатальному періоді</w:t>
      </w:r>
      <w:r w:rsidRPr="00EF4AF0"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D47466" w:rsidRPr="00EF4AF0" w:rsidRDefault="00D47466" w:rsidP="00D4746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Korchynska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 xml:space="preserve"> 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N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.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S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.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Morthogenesis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of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the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maxilla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GB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of the human fetuses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GB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Кривецький В.В.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bCs/>
          <w:color w:val="000000"/>
          <w:sz w:val="20"/>
          <w:szCs w:val="20"/>
          <w:lang w:val="uk-UA"/>
        </w:rPr>
        <w:t>Розвиток і становлення топографії структур хребтового стовпа у зародковому періоді онтогенезу.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Кривецький І.В.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Топографія</w:t>
      </w:r>
      <w:r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ділянки хребта у</w:t>
      </w:r>
      <w:r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плодів та новонароджених</w:t>
      </w:r>
      <w:r w:rsidRPr="00EF4AF0">
        <w:rPr>
          <w:sz w:val="20"/>
          <w:szCs w:val="20"/>
        </w:rPr>
        <w:t>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Lavriv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L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.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P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Morphogenesis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peculiarities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of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the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parotid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gland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en-US"/>
        </w:rPr>
        <w:t>structure.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Lazaruk O.V.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Іnvestigation of medical pathomorphosis in </w:t>
      </w:r>
      <w:r w:rsidRPr="00EF4AF0">
        <w:rPr>
          <w:rFonts w:ascii="Times New Roman" w:hAnsi="Times New Roman"/>
          <w:sz w:val="20"/>
          <w:szCs w:val="20"/>
          <w:lang w:val="en-US"/>
        </w:rPr>
        <w:t>patients with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invasive ductal breast carcinoma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Lazaruk O.V.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Тhe choice of tactics predicting metastasis of </w:t>
      </w:r>
      <w:r w:rsidRPr="00EF4AF0">
        <w:rPr>
          <w:rFonts w:ascii="Times New Roman" w:hAnsi="Times New Roman"/>
          <w:sz w:val="20"/>
          <w:szCs w:val="20"/>
          <w:lang w:val="en-US"/>
        </w:rPr>
        <w:t>invasive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ductal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breast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carcinoma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  <w:tab w:val="left" w:pos="612"/>
          <w:tab w:val="left" w:pos="3060"/>
          <w:tab w:val="left" w:pos="5040"/>
        </w:tabs>
        <w:ind w:left="0" w:firstLine="0"/>
        <w:jc w:val="both"/>
        <w:outlineLvl w:val="0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pl-PL"/>
        </w:rPr>
        <w:t>Lopushniak L.Ya</w:t>
      </w:r>
      <w:r w:rsidRPr="00EF4AF0">
        <w:rPr>
          <w:sz w:val="20"/>
          <w:szCs w:val="20"/>
          <w:lang w:val="pl-PL"/>
        </w:rPr>
        <w:t>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Physiological atresia in human ontogenesis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Макар Б.Г.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Становлення стінок носа у ранньму періоді розвитку людини</w:t>
      </w:r>
      <w:r w:rsidRPr="00EF4AF0">
        <w:rPr>
          <w:sz w:val="20"/>
          <w:szCs w:val="20"/>
        </w:rPr>
        <w:t>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Marchuk F.D.</w:t>
      </w:r>
      <w:r w:rsidRPr="00EF4AF0">
        <w:rPr>
          <w:sz w:val="20"/>
          <w:szCs w:val="20"/>
          <w:lang w:val="en-US"/>
        </w:rPr>
        <w:t xml:space="preserve"> The development, formation and peculiarities of the blood supply of esophagus in second half of the intrauterine period of human ontogenesis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rFonts w:eastAsia="Calibri"/>
          <w:b/>
          <w:color w:val="000000"/>
          <w:sz w:val="20"/>
          <w:szCs w:val="20"/>
          <w:shd w:val="clear" w:color="auto" w:fill="FCFCFC"/>
          <w:lang w:val="en-US"/>
        </w:rPr>
        <w:t>Navarchuk N.M.</w:t>
      </w:r>
      <w:r w:rsidRPr="00EF4AF0">
        <w:rPr>
          <w:bCs/>
          <w:iCs/>
          <w:sz w:val="20"/>
          <w:szCs w:val="20"/>
          <w:lang w:val="en-US"/>
        </w:rPr>
        <w:t xml:space="preserve"> Prenatal morphogenesis of Jacobson's organ</w:t>
      </w:r>
      <w:r w:rsidRPr="00EF4AF0">
        <w:rPr>
          <w:bCs/>
          <w:iCs/>
          <w:sz w:val="20"/>
          <w:szCs w:val="20"/>
          <w:lang w:val="uk-UA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Назимок Є.В.</w:t>
      </w:r>
      <w:r w:rsidRPr="00EF4AF0">
        <w:rPr>
          <w:sz w:val="20"/>
          <w:szCs w:val="20"/>
        </w:rPr>
        <w:t xml:space="preserve"> Динаміка становлення сигморектального сегмента впродовж перинатального періоду онтогенезу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lastRenderedPageBreak/>
        <w:t>Нарсія В.І.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Топографія спинного мозку</w:t>
      </w:r>
      <w:r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у плодовому періоді розвитку людини</w:t>
      </w:r>
      <w:r w:rsidRPr="00EF4AF0">
        <w:rPr>
          <w:sz w:val="20"/>
          <w:szCs w:val="20"/>
        </w:rPr>
        <w:t>.</w:t>
      </w:r>
    </w:p>
    <w:p w:rsidR="001F44C3" w:rsidRPr="00EF4AF0" w:rsidRDefault="001F44C3" w:rsidP="001F44C3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EF4AF0">
        <w:rPr>
          <w:rFonts w:ascii="Times New Roman" w:eastAsia="Calibri" w:hAnsi="Times New Roman"/>
          <w:b/>
          <w:sz w:val="20"/>
          <w:szCs w:val="20"/>
          <w:lang w:val="en-US" w:eastAsia="en-US"/>
        </w:rPr>
        <w:t xml:space="preserve">Oliinyk I.Yu. </w:t>
      </w:r>
      <w:r w:rsidRPr="00EF4AF0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 w:eastAsia="en-US"/>
        </w:rPr>
        <w:t>Peculiarities of the histogenesis of maxillofacial area in the previous period of pre-fetal ontogenesis of human</w:t>
      </w:r>
      <w:r w:rsidRPr="00EF4AF0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 w:eastAsia="en-US"/>
        </w:rPr>
        <w:t>.</w:t>
      </w:r>
    </w:p>
    <w:p w:rsidR="001F44C3" w:rsidRPr="00EF4AF0" w:rsidRDefault="001F44C3" w:rsidP="001F44C3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EF4AF0">
        <w:rPr>
          <w:rFonts w:ascii="Times New Roman" w:eastAsia="Calibri" w:hAnsi="Times New Roman"/>
          <w:b/>
          <w:sz w:val="20"/>
          <w:szCs w:val="20"/>
          <w:lang w:val="en-US" w:eastAsia="en-US"/>
        </w:rPr>
        <w:t xml:space="preserve">Oliinyk I.Yu. </w:t>
      </w:r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 xml:space="preserve">Quantitative content of macroelements (ca and </w:t>
      </w:r>
      <w:proofErr w:type="gramStart"/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na</w:t>
      </w:r>
      <w:proofErr w:type="gramEnd"/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) in the bone tissue of the maxilla rudiments of human fetuses</w:t>
      </w:r>
      <w:r w:rsidRPr="00EF4AF0">
        <w:rPr>
          <w:rFonts w:ascii="Times New Roman" w:eastAsia="Calibri" w:hAnsi="Times New Roman"/>
          <w:sz w:val="20"/>
          <w:szCs w:val="20"/>
          <w:lang w:val="uk-UA" w:eastAsia="en-US"/>
        </w:rPr>
        <w:t>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Popelyuk O.-M.V.</w:t>
      </w:r>
      <w:r w:rsidRPr="00EF4AF0">
        <w:rPr>
          <w:sz w:val="20"/>
          <w:szCs w:val="20"/>
          <w:lang w:val="en-US"/>
        </w:rPr>
        <w:t xml:space="preserve"> Features of the topography of VII cranial nerve in prenatal period of the human ontogenesis</w:t>
      </w:r>
      <w:r w:rsidRPr="00EF4AF0">
        <w:rPr>
          <w:sz w:val="20"/>
          <w:szCs w:val="20"/>
          <w:lang w:val="uk-UA"/>
        </w:rPr>
        <w:t>.</w:t>
      </w:r>
    </w:p>
    <w:p w:rsidR="001F44C3" w:rsidRPr="00EF4AF0" w:rsidRDefault="001F44C3" w:rsidP="001F44C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Попович А.І.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Вивчення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розподілу інтенсивності імуногістохімічного забарвлення на протиапоптотичний білок </w:t>
      </w:r>
      <w:r w:rsidRPr="00EF4AF0">
        <w:rPr>
          <w:rFonts w:ascii="Times New Roman" w:hAnsi="Times New Roman"/>
          <w:sz w:val="20"/>
          <w:szCs w:val="20"/>
          <w:lang w:val="en-US"/>
        </w:rPr>
        <w:t>bcl</w:t>
      </w:r>
      <w:r w:rsidRPr="00EF4AF0">
        <w:rPr>
          <w:rFonts w:ascii="Times New Roman" w:hAnsi="Times New Roman"/>
          <w:sz w:val="20"/>
          <w:szCs w:val="20"/>
          <w:lang w:val="uk-UA"/>
        </w:rPr>
        <w:t>-2 в трофобласті хоріальних ворсинок при кальцинозі плаценти в жінок із залізодефіцитною анемією.</w:t>
      </w:r>
    </w:p>
    <w:p w:rsidR="00D47466" w:rsidRPr="00EF4AF0" w:rsidRDefault="00D47466" w:rsidP="00D4746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u w:val="single"/>
          <w:lang w:val="uk-UA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Проданчук А.І.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Форми і типи твердого піднебіння в перинатальному періоді.</w:t>
      </w:r>
    </w:p>
    <w:p w:rsidR="00D47466" w:rsidRPr="00EF4AF0" w:rsidRDefault="00D47466" w:rsidP="00D4746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Проняєв Д.В.</w:t>
      </w:r>
      <w:r w:rsidRPr="00EF4AF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>Морфогенез маткових труб у пізніх плодів</w:t>
      </w:r>
      <w:r w:rsidRPr="00EF4AF0"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  <w:tab w:val="left" w:pos="1418"/>
          <w:tab w:val="left" w:pos="2410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Процак Т.В</w:t>
      </w:r>
      <w:r w:rsidRPr="00EF4AF0">
        <w:rPr>
          <w:b/>
          <w:sz w:val="20"/>
          <w:szCs w:val="20"/>
          <w:lang w:val="uk-UA"/>
        </w:rPr>
        <w:t xml:space="preserve">. </w:t>
      </w:r>
      <w:r w:rsidRPr="00EF4AF0">
        <w:rPr>
          <w:sz w:val="20"/>
          <w:szCs w:val="20"/>
          <w:lang w:val="uk-UA"/>
        </w:rPr>
        <w:t>Морфогенез</w:t>
      </w:r>
      <w:r w:rsidRPr="00EF4AF0">
        <w:rPr>
          <w:sz w:val="20"/>
          <w:szCs w:val="20"/>
        </w:rPr>
        <w:t xml:space="preserve"> верхньощелепних пазух у людей </w:t>
      </w:r>
      <w:r w:rsidRPr="00EF4AF0">
        <w:rPr>
          <w:sz w:val="20"/>
          <w:szCs w:val="20"/>
          <w:lang w:val="uk-UA"/>
        </w:rPr>
        <w:t>зрілого</w:t>
      </w:r>
      <w:r w:rsidRPr="00EF4AF0">
        <w:rPr>
          <w:sz w:val="20"/>
          <w:szCs w:val="20"/>
        </w:rPr>
        <w:t xml:space="preserve"> віку</w:t>
      </w:r>
      <w:r w:rsidRPr="00EF4AF0">
        <w:rPr>
          <w:sz w:val="20"/>
          <w:szCs w:val="20"/>
          <w:lang w:val="uk-UA"/>
        </w:rPr>
        <w:t>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Reshetilova N. B.</w:t>
      </w:r>
      <w:r w:rsidRPr="00EF4AF0">
        <w:rPr>
          <w:sz w:val="20"/>
          <w:szCs w:val="20"/>
          <w:lang w:val="uk-UA"/>
        </w:rPr>
        <w:t xml:space="preserve"> Features of morphology of the third </w:t>
      </w:r>
      <w:r w:rsidRPr="00EF4AF0">
        <w:rPr>
          <w:sz w:val="20"/>
          <w:szCs w:val="20"/>
          <w:lang w:val="en-US"/>
        </w:rPr>
        <w:t>ventriclei</w:t>
      </w:r>
      <w:r w:rsidRPr="00EF4AF0">
        <w:rPr>
          <w:sz w:val="20"/>
          <w:szCs w:val="20"/>
          <w:lang w:val="uk-UA"/>
        </w:rPr>
        <w:t>n the 3 month of the human ontogenesis.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Style w:val="tlid-translation"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Rusnak V.F.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rStyle w:val="tlid-translation"/>
          <w:sz w:val="20"/>
          <w:szCs w:val="20"/>
          <w:lang w:val="en-US"/>
        </w:rPr>
        <w:t>Topography of pharynx in the fetuses of the fourth month of human ontogenesis</w:t>
      </w:r>
      <w:r w:rsidRPr="00EF4AF0">
        <w:rPr>
          <w:rStyle w:val="tlid-translation"/>
          <w:sz w:val="20"/>
          <w:szCs w:val="20"/>
          <w:lang w:val="uk-UA"/>
        </w:rPr>
        <w:t>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iCs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Рябий Ю.М.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iCs/>
          <w:sz w:val="20"/>
          <w:szCs w:val="20"/>
        </w:rPr>
        <w:t>Формування твердої оболони спинного мозкуу плодовому періоді розвитку людини.</w:t>
      </w:r>
    </w:p>
    <w:p w:rsidR="00D47466" w:rsidRPr="00EF4AF0" w:rsidRDefault="00D47466" w:rsidP="00D47466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rFonts w:eastAsia="Calibri"/>
          <w:b/>
          <w:bCs/>
          <w:sz w:val="20"/>
          <w:szCs w:val="20"/>
        </w:rPr>
        <w:t xml:space="preserve">Сапунков О.Д. </w:t>
      </w:r>
      <w:r w:rsidRPr="00EF4AF0">
        <w:rPr>
          <w:rFonts w:eastAsia="Calibri"/>
          <w:bCs/>
          <w:sz w:val="20"/>
          <w:szCs w:val="20"/>
        </w:rPr>
        <w:t>Будова середнього вуха плодів людини у віці 6 місяці</w:t>
      </w:r>
      <w:proofErr w:type="gramStart"/>
      <w:r w:rsidRPr="00EF4AF0">
        <w:rPr>
          <w:rFonts w:eastAsia="Calibri"/>
          <w:bCs/>
          <w:sz w:val="20"/>
          <w:szCs w:val="20"/>
        </w:rPr>
        <w:t>в</w:t>
      </w:r>
      <w:proofErr w:type="gramEnd"/>
      <w:r w:rsidRPr="00EF4AF0">
        <w:rPr>
          <w:rFonts w:eastAsia="Calibri"/>
          <w:bCs/>
          <w:sz w:val="20"/>
          <w:szCs w:val="20"/>
        </w:rPr>
        <w:t>.</w:t>
      </w:r>
    </w:p>
    <w:p w:rsidR="00D47466" w:rsidRPr="00EF4AF0" w:rsidRDefault="00D47466" w:rsidP="00845C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Sarkisova Y.V. </w:t>
      </w:r>
      <w:r w:rsidRPr="00EF4AF0">
        <w:rPr>
          <w:rFonts w:ascii="Times New Roman" w:hAnsi="Times New Roman"/>
          <w:color w:val="000000"/>
          <w:sz w:val="20"/>
          <w:szCs w:val="20"/>
          <w:lang w:val="uk-UA"/>
        </w:rPr>
        <w:t>Perspective use of polarizational microscopy of human vitreous body for diagnostics of the time since death.</w:t>
      </w:r>
    </w:p>
    <w:p w:rsidR="00D47466" w:rsidRPr="00EF4AF0" w:rsidRDefault="00D47466" w:rsidP="00845C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Слободян О.М.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 Топографоанатомічні особливості компонентів печінково-дванадцятипалокишкової зв’язки.</w:t>
      </w:r>
    </w:p>
    <w:p w:rsidR="00D47466" w:rsidRPr="00EF4AF0" w:rsidRDefault="00D47466" w:rsidP="00845C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Товкач Ю.В.</w:t>
      </w:r>
      <w:r w:rsidRPr="00EF4AF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EF4AF0">
        <w:rPr>
          <w:rFonts w:ascii="Times New Roman" w:hAnsi="Times New Roman"/>
          <w:bCs/>
          <w:color w:val="000000"/>
          <w:sz w:val="20"/>
          <w:szCs w:val="20"/>
          <w:lang w:val="uk-UA"/>
        </w:rPr>
        <w:t>Анатомічні особливості стравохідно-шлункової  ділянки</w:t>
      </w:r>
      <w:r w:rsidRPr="00EF4AF0"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1F44C3" w:rsidRPr="00EF4AF0" w:rsidRDefault="001F44C3" w:rsidP="001F44C3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Тюлєнєва О.А. </w:t>
      </w:r>
      <w:r w:rsidRPr="00EF4AF0">
        <w:rPr>
          <w:iCs/>
          <w:sz w:val="20"/>
          <w:szCs w:val="20"/>
          <w:lang w:val="uk-UA"/>
        </w:rPr>
        <w:t>Імуногістохімічна концентрація віментину в ендотелії судин плацентарного ложа матки в аспекті матково-плацентарної недостатності посліду.</w:t>
      </w:r>
    </w:p>
    <w:p w:rsidR="001F44C3" w:rsidRPr="00EF4AF0" w:rsidRDefault="001F44C3" w:rsidP="001F44C3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i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Тюлєнєва О.А. </w:t>
      </w:r>
      <w:r w:rsidRPr="00EF4AF0">
        <w:rPr>
          <w:iCs/>
          <w:sz w:val="20"/>
          <w:szCs w:val="20"/>
          <w:lang w:val="uk-UA"/>
        </w:rPr>
        <w:t>Імуногістохімічна концентрація віментину в структурах матково-плацентарної ділянки і міометрію при залізодефіцитній анемії вагітних.</w:t>
      </w:r>
    </w:p>
    <w:p w:rsidR="00D47466" w:rsidRPr="00EF4AF0" w:rsidRDefault="00D47466" w:rsidP="00845C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Швець Н.В. </w:t>
      </w:r>
      <w:r w:rsidRPr="00EF4AF0">
        <w:rPr>
          <w:rFonts w:ascii="Times New Roman" w:hAnsi="Times New Roman"/>
          <w:sz w:val="20"/>
          <w:szCs w:val="20"/>
          <w:lang w:val="uk-UA"/>
        </w:rPr>
        <w:t>Вплив лептину на перебіг артеріальної гіпертензії з ожирінням.</w:t>
      </w:r>
    </w:p>
    <w:p w:rsidR="00D47466" w:rsidRPr="00EF4AF0" w:rsidRDefault="00D47466" w:rsidP="00845C61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Яковець К.І. </w:t>
      </w:r>
      <w:r w:rsidRPr="00EF4AF0">
        <w:rPr>
          <w:sz w:val="20"/>
          <w:szCs w:val="20"/>
        </w:rPr>
        <w:t xml:space="preserve">Морфогенез бічних </w:t>
      </w:r>
      <w:proofErr w:type="gramStart"/>
      <w:r w:rsidRPr="00EF4AF0">
        <w:rPr>
          <w:sz w:val="20"/>
          <w:szCs w:val="20"/>
        </w:rPr>
        <w:t>ст</w:t>
      </w:r>
      <w:proofErr w:type="gramEnd"/>
      <w:r w:rsidRPr="00EF4AF0">
        <w:rPr>
          <w:sz w:val="20"/>
          <w:szCs w:val="20"/>
        </w:rPr>
        <w:t>інок носа в ранньому періоді онтогенезу людини.</w:t>
      </w:r>
    </w:p>
    <w:p w:rsidR="003E5AD4" w:rsidRPr="00EF4AF0" w:rsidRDefault="00ED2453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3E5AD4"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2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ОСНОВИ МОРФОЛОГІЇ ТА ФІЗИКО-БІОЛОГІЧНІ АСПЕКТИ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СТРУКТУРНОЇ ОРГАНІЗАЦІЇ БІОЛОГІЧНИХ ТКАНИН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022018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02201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гістологі</w:t>
      </w:r>
      <w:r w:rsidR="00791579" w:rsidRPr="00EF4AF0">
        <w:rPr>
          <w:rFonts w:ascii="Times New Roman" w:hAnsi="Times New Roman"/>
          <w:b/>
          <w:bCs/>
          <w:sz w:val="20"/>
          <w:szCs w:val="20"/>
          <w:lang w:val="uk-UA"/>
        </w:rPr>
        <w:t>ї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, цитології та ембріології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О. Кобилянської, 42)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3B7160" w:rsidRPr="00EF4AF0">
        <w:rPr>
          <w:rFonts w:ascii="Times New Roman" w:hAnsi="Times New Roman"/>
          <w:b/>
          <w:bCs/>
          <w:sz w:val="20"/>
          <w:szCs w:val="20"/>
          <w:lang w:val="uk-UA"/>
        </w:rPr>
        <w:t>І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Бойчук Т.</w:t>
      </w:r>
      <w:r w:rsidR="003C0BE5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М.</w:t>
      </w:r>
    </w:p>
    <w:p w:rsidR="003C0BE5" w:rsidRPr="00EF4AF0" w:rsidRDefault="003C0BE5" w:rsidP="003B7160">
      <w:pPr>
        <w:widowControl w:val="0"/>
        <w:autoSpaceDE w:val="0"/>
        <w:autoSpaceDN w:val="0"/>
        <w:adjustRightInd w:val="0"/>
        <w:spacing w:after="0" w:line="240" w:lineRule="auto"/>
        <w:ind w:left="114" w:firstLine="1446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>д.мед.н.</w:t>
      </w:r>
      <w:r w:rsidR="00ED2453" w:rsidRPr="00EF4AF0">
        <w:rPr>
          <w:rFonts w:ascii="Times New Roman" w:hAnsi="Times New Roman"/>
          <w:sz w:val="20"/>
          <w:szCs w:val="20"/>
          <w:lang w:val="uk-UA"/>
        </w:rPr>
        <w:t>, доц.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Цигикало О. В.</w:t>
      </w:r>
    </w:p>
    <w:p w:rsidR="003E5AD4" w:rsidRPr="00EF4AF0" w:rsidRDefault="003E5AD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>ас</w:t>
      </w:r>
      <w:r w:rsidR="00ED2453" w:rsidRPr="00EF4AF0">
        <w:rPr>
          <w:rFonts w:ascii="Times New Roman" w:hAnsi="Times New Roman"/>
          <w:sz w:val="20"/>
          <w:szCs w:val="20"/>
          <w:lang w:val="uk-UA"/>
        </w:rPr>
        <w:t>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Малик Ю.</w:t>
      </w:r>
      <w:r w:rsidR="003C0BE5"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Ю.</w:t>
      </w:r>
    </w:p>
    <w:p w:rsidR="00F91BD6" w:rsidRPr="00EF4AF0" w:rsidRDefault="00F91BD6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3E5AD4" w:rsidRPr="00EF4AF0" w:rsidRDefault="003E5AD4" w:rsidP="001D2AD1">
      <w:pPr>
        <w:widowControl w:val="0"/>
        <w:autoSpaceDE w:val="0"/>
        <w:autoSpaceDN w:val="0"/>
        <w:adjustRightInd w:val="0"/>
        <w:spacing w:after="0" w:line="240" w:lineRule="auto"/>
        <w:ind w:left="324" w:hangingChars="162" w:hanging="324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</w:rPr>
        <w:t>Андрущак Л.А.</w:t>
      </w:r>
      <w:r w:rsidRPr="00EF4AF0">
        <w:rPr>
          <w:sz w:val="20"/>
          <w:szCs w:val="20"/>
          <w:lang w:val="uk-UA"/>
        </w:rPr>
        <w:t xml:space="preserve"> М</w:t>
      </w:r>
      <w:r w:rsidRPr="00EF4AF0">
        <w:rPr>
          <w:sz w:val="20"/>
          <w:szCs w:val="20"/>
        </w:rPr>
        <w:t xml:space="preserve">орфологічні особливості мисково-сечовідної ділянки </w:t>
      </w:r>
      <w:proofErr w:type="gramStart"/>
      <w:r w:rsidRPr="00EF4AF0">
        <w:rPr>
          <w:sz w:val="20"/>
          <w:szCs w:val="20"/>
        </w:rPr>
        <w:t>у</w:t>
      </w:r>
      <w:proofErr w:type="gramEnd"/>
      <w:r w:rsidRPr="00EF4AF0">
        <w:rPr>
          <w:sz w:val="20"/>
          <w:szCs w:val="20"/>
        </w:rPr>
        <w:t xml:space="preserve"> плодів</w:t>
      </w:r>
      <w:r w:rsidRPr="00EF4AF0">
        <w:rPr>
          <w:sz w:val="20"/>
          <w:szCs w:val="20"/>
          <w:lang w:val="uk-UA"/>
        </w:rPr>
        <w:t>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Галиш І.В.</w:t>
      </w:r>
      <w:r w:rsidRPr="00EF4AF0">
        <w:rPr>
          <w:sz w:val="20"/>
          <w:szCs w:val="20"/>
          <w:lang w:val="uk-UA"/>
        </w:rPr>
        <w:t xml:space="preserve"> Морфологічний стан структурних елементів та судинного русла селезінки за умов хронічної експозиції хлоридами свинцю та алюмінію</w:t>
      </w:r>
      <w:r w:rsidRPr="00EF4AF0">
        <w:rPr>
          <w:sz w:val="20"/>
          <w:szCs w:val="20"/>
        </w:rPr>
        <w:t>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Malyk Yu.Yu.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Morphologyof the false chordae tendineae as one of varieties of myoendocardial formations of the human heart.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Пентелейчук Н.П.</w:t>
      </w:r>
      <w:r w:rsidRPr="00EF4AF0">
        <w:rPr>
          <w:sz w:val="20"/>
          <w:szCs w:val="20"/>
          <w:lang w:val="uk-UA"/>
        </w:rPr>
        <w:t xml:space="preserve"> Світлооптичні та поляризаційні властивості сухожилкових струн мітрального та тристулкового клапанів серця новонароджених.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Petryshen O.I. </w:t>
      </w:r>
      <w:r w:rsidRPr="00EF4AF0">
        <w:rPr>
          <w:sz w:val="20"/>
          <w:szCs w:val="20"/>
          <w:lang w:val="en-US"/>
        </w:rPr>
        <w:t>Morphofunctional condition of the animal’s kidneys under the action of heavy metals salts by photoperiodism disturbance.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Popova I.S.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Morphological peculiarities of infrahyoid region of the neck during prenatal period of human ontogenesis.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Семенюк Т.О.</w:t>
      </w:r>
      <w:r w:rsidRPr="00EF4AF0">
        <w:rPr>
          <w:sz w:val="20"/>
          <w:szCs w:val="20"/>
          <w:lang w:val="uk-UA"/>
        </w:rPr>
        <w:t xml:space="preserve"> Інтерстиційні клітини у складі стулок передсердно-шлуночкових клапанів серця людини.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val="uk-UA"/>
        </w:rPr>
      </w:pPr>
      <w:r w:rsidRPr="00EF4AF0">
        <w:rPr>
          <w:rFonts w:eastAsia="Calibri"/>
          <w:b/>
          <w:sz w:val="20"/>
          <w:szCs w:val="20"/>
          <w:lang w:val="uk-UA"/>
        </w:rPr>
        <w:t>Столяр Д.Б.</w:t>
      </w:r>
      <w:r w:rsidRPr="00EF4AF0">
        <w:rPr>
          <w:sz w:val="20"/>
          <w:szCs w:val="20"/>
          <w:lang w:val="uk-UA"/>
        </w:rPr>
        <w:t xml:space="preserve"> Ембріогенез інтерстиціальних клітин </w:t>
      </w:r>
      <w:r w:rsidRPr="00EF4AF0">
        <w:rPr>
          <w:sz w:val="20"/>
          <w:szCs w:val="20"/>
          <w:lang w:val="en-US"/>
        </w:rPr>
        <w:t>K</w:t>
      </w:r>
      <w:r w:rsidRPr="00EF4AF0">
        <w:rPr>
          <w:sz w:val="20"/>
          <w:szCs w:val="20"/>
          <w:lang w:val="uk-UA"/>
        </w:rPr>
        <w:t>ахаля.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Khodorovska A.A.</w:t>
      </w:r>
      <w:r w:rsidRPr="00EF4AF0">
        <w:rPr>
          <w:sz w:val="20"/>
          <w:szCs w:val="20"/>
          <w:lang w:val="uk-UA"/>
        </w:rPr>
        <w:t xml:space="preserve"> Р</w:t>
      </w:r>
      <w:r w:rsidRPr="00EF4AF0">
        <w:rPr>
          <w:sz w:val="20"/>
          <w:szCs w:val="20"/>
          <w:lang w:val="en-US"/>
        </w:rPr>
        <w:t>eculiarities of respiratory system organogenesis during embryological period of human ontogenesis.</w:t>
      </w:r>
    </w:p>
    <w:p w:rsidR="001451CB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0"/>
          <w:szCs w:val="20"/>
          <w:shd w:val="clear" w:color="auto" w:fill="FFFFFF"/>
          <w:lang w:val="uk-UA"/>
        </w:rPr>
      </w:pPr>
      <w:r w:rsidRPr="00EF4AF0">
        <w:rPr>
          <w:b/>
          <w:sz w:val="20"/>
          <w:szCs w:val="20"/>
          <w:shd w:val="clear" w:color="auto" w:fill="FFFFFF"/>
          <w:lang w:val="uk-UA"/>
        </w:rPr>
        <w:t>Чала К.М.</w:t>
      </w:r>
      <w:r w:rsidRPr="00EF4AF0">
        <w:rPr>
          <w:sz w:val="20"/>
          <w:szCs w:val="20"/>
          <w:shd w:val="clear" w:color="auto" w:fill="FFFFFF"/>
          <w:lang w:val="uk-UA"/>
        </w:rPr>
        <w:t xml:space="preserve"> Морфологічні особливості розвитку тимуса людини на п’ятому місяці онтогенезу</w:t>
      </w:r>
      <w:r w:rsidRPr="00EF4AF0">
        <w:rPr>
          <w:sz w:val="20"/>
          <w:szCs w:val="20"/>
          <w:shd w:val="clear" w:color="auto" w:fill="FFFFFF"/>
        </w:rPr>
        <w:t>.</w:t>
      </w:r>
      <w:r w:rsidRPr="00EF4AF0">
        <w:rPr>
          <w:sz w:val="20"/>
          <w:szCs w:val="20"/>
          <w:shd w:val="clear" w:color="auto" w:fill="FFFFFF"/>
          <w:lang w:val="uk-UA"/>
        </w:rPr>
        <w:t xml:space="preserve"> </w:t>
      </w:r>
    </w:p>
    <w:p w:rsidR="003723FE" w:rsidRPr="00EF4AF0" w:rsidRDefault="001451CB" w:rsidP="0048558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+mn-ea"/>
          <w:kern w:val="24"/>
          <w:sz w:val="20"/>
          <w:szCs w:val="20"/>
        </w:rPr>
      </w:pPr>
      <w:r w:rsidRPr="00EF4AF0">
        <w:rPr>
          <w:rFonts w:eastAsia="+mn-ea"/>
          <w:b/>
          <w:kern w:val="24"/>
          <w:sz w:val="20"/>
          <w:szCs w:val="20"/>
        </w:rPr>
        <w:t>Чернікова Г.М</w:t>
      </w:r>
      <w:r w:rsidRPr="00EF4AF0">
        <w:rPr>
          <w:rFonts w:eastAsia="+mn-ea"/>
          <w:kern w:val="24"/>
          <w:sz w:val="20"/>
          <w:szCs w:val="20"/>
        </w:rPr>
        <w:t xml:space="preserve">. </w:t>
      </w:r>
      <w:r w:rsidRPr="00EF4AF0">
        <w:rPr>
          <w:rFonts w:eastAsia="+mn-ea"/>
          <w:kern w:val="24"/>
          <w:sz w:val="20"/>
          <w:szCs w:val="20"/>
          <w:lang w:val="uk-UA"/>
        </w:rPr>
        <w:t>Х</w:t>
      </w:r>
      <w:r w:rsidRPr="00EF4AF0">
        <w:rPr>
          <w:rFonts w:eastAsia="+mn-ea"/>
          <w:kern w:val="24"/>
          <w:sz w:val="20"/>
          <w:szCs w:val="20"/>
        </w:rPr>
        <w:t>ід розвитку легень у зародковому періоді онтогенезу людини.</w:t>
      </w:r>
    </w:p>
    <w:p w:rsidR="00CF5240" w:rsidRPr="00EF4AF0" w:rsidRDefault="003723FE" w:rsidP="003723FE">
      <w:pPr>
        <w:widowControl w:val="0"/>
        <w:tabs>
          <w:tab w:val="left" w:pos="284"/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3E5AD4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</w:p>
    <w:p w:rsidR="001E071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НЕЙРОІМУНОЕНДОКРИННА РЕГУЛЯЦІЯ 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 НОРМІ ТА ПРИ ПАТОЛОГІЇ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A86EFC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A86EF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фізіології ім. Я. Д. Кіршенблата, вул. Богомольця, 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Роговий Ю. Є.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Ткачук С. С.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Тимофійчук І. Р.</w:t>
      </w:r>
    </w:p>
    <w:p w:rsidR="008C146F" w:rsidRPr="00EF4AF0" w:rsidRDefault="008C146F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2566BD" w:rsidRPr="00EF4AF0" w:rsidRDefault="002566BD" w:rsidP="00335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542EB7" w:rsidRPr="00EF4AF0" w:rsidRDefault="00542EB7" w:rsidP="0048558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ap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Agafonova O.V. </w:t>
      </w:r>
      <w:r w:rsidRPr="00EF4AF0">
        <w:rPr>
          <w:rFonts w:ascii="Times New Roman" w:hAnsi="Times New Roman"/>
          <w:sz w:val="20"/>
          <w:szCs w:val="20"/>
          <w:lang w:val="uk-UA"/>
        </w:rPr>
        <w:t>Physiological indicators - important functions of the functional state of the medical high school students.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Анохіна С.І.</w:t>
      </w:r>
      <w:r w:rsidRPr="00EF4AF0">
        <w:rPr>
          <w:sz w:val="20"/>
          <w:szCs w:val="20"/>
          <w:lang w:val="uk-UA"/>
        </w:rPr>
        <w:t xml:space="preserve"> Показники змін фібрино- та протеолітичної активності в тканині підшлункової залози та плазмі крові за звичайних умов утримання та дії системної гіпобаричної гіпоксії в щурів.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color w:val="000000"/>
          <w:sz w:val="20"/>
          <w:szCs w:val="20"/>
          <w:lang w:val="uk-UA"/>
        </w:rPr>
        <w:t>Antsupova V.V.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Diagnostics and treatment of primary lactasia insufficiency in children with lesion of the skin.</w:t>
      </w:r>
    </w:p>
    <w:p w:rsidR="00542EB7" w:rsidRPr="00EF4AF0" w:rsidRDefault="00542EB7" w:rsidP="00485586">
      <w:pPr>
        <w:pStyle w:val="a4"/>
        <w:widowControl w:val="0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lang w:val="uk-UA"/>
        </w:rPr>
        <w:t xml:space="preserve">Боштан С.В. </w:t>
      </w:r>
      <w:r w:rsidRPr="00EF4AF0">
        <w:rPr>
          <w:sz w:val="20"/>
          <w:szCs w:val="20"/>
          <w:lang w:val="uk-UA"/>
        </w:rPr>
        <w:t>Вікові особливості реакції показників протео- та фібринолітичної активності окремих структур головного мозку на двобічну каротидну ішемію реперфузію.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aps/>
          <w:sz w:val="20"/>
          <w:szCs w:val="20"/>
          <w:lang w:val="uk-UA"/>
        </w:rPr>
      </w:pPr>
      <w:r w:rsidRPr="00EF4AF0">
        <w:rPr>
          <w:b/>
          <w:color w:val="222222"/>
          <w:sz w:val="20"/>
          <w:szCs w:val="20"/>
          <w:shd w:val="clear" w:color="auto" w:fill="FFFFFF"/>
          <w:lang w:val="uk-UA"/>
        </w:rPr>
        <w:t>Bukataru Yu.S.</w:t>
      </w:r>
      <w:r w:rsidRPr="00EF4AF0">
        <w:rPr>
          <w:color w:val="222222"/>
          <w:sz w:val="20"/>
          <w:szCs w:val="20"/>
          <w:shd w:val="clear" w:color="auto" w:fill="FFFFFF"/>
          <w:lang w:val="uk-UA"/>
        </w:rPr>
        <w:t xml:space="preserve"> The effect of chronic hypobaric hypoxia on glutathione system of rat brain at correction </w:t>
      </w:r>
      <w:r w:rsidRPr="00EF4AF0">
        <w:rPr>
          <w:rStyle w:val="apple-converted-space"/>
          <w:color w:val="222222"/>
          <w:sz w:val="20"/>
          <w:szCs w:val="20"/>
          <w:shd w:val="clear" w:color="auto" w:fill="FFFFFF"/>
          <w:lang w:val="uk-UA"/>
        </w:rPr>
        <w:t> </w:t>
      </w:r>
      <w:r w:rsidRPr="00EF4AF0">
        <w:rPr>
          <w:color w:val="222222"/>
          <w:sz w:val="20"/>
          <w:szCs w:val="20"/>
          <w:shd w:val="clear" w:color="auto" w:fill="FFFFFF"/>
          <w:lang w:val="uk-UA"/>
        </w:rPr>
        <w:t xml:space="preserve">of the derivative of 2-benzamido-2-(2-oxoindolin-3-iliden) acetic acid. </w:t>
      </w:r>
    </w:p>
    <w:p w:rsidR="00542EB7" w:rsidRPr="00EF4AF0" w:rsidRDefault="00542EB7" w:rsidP="0048558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Гордієнко В.В</w:t>
      </w:r>
      <w:r w:rsidRPr="00EF4AF0">
        <w:rPr>
          <w:rFonts w:ascii="Times New Roman" w:hAnsi="Times New Roman"/>
          <w:sz w:val="20"/>
          <w:szCs w:val="20"/>
          <w:lang w:val="uk-UA"/>
        </w:rPr>
        <w:t>. Вплив унітіолу на показники видільної функції нирок у щурів.</w:t>
      </w:r>
    </w:p>
    <w:p w:rsidR="00850D0A" w:rsidRPr="00EF4AF0" w:rsidRDefault="00850D0A" w:rsidP="0048558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Style w:val="notranslate"/>
          <w:rFonts w:ascii="Times New Roman" w:hAnsi="Times New Roman"/>
          <w:b/>
          <w:bCs/>
          <w:color w:val="000000"/>
          <w:sz w:val="20"/>
          <w:szCs w:val="20"/>
          <w:lang w:val="en-US"/>
        </w:rPr>
        <w:t>Ivanushko</w:t>
      </w:r>
      <w:r w:rsidRPr="00EF4AF0">
        <w:rPr>
          <w:rStyle w:val="notranslate"/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EF4AF0">
        <w:rPr>
          <w:rStyle w:val="notranslate"/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Ya.G. </w:t>
      </w:r>
      <w:r w:rsidRPr="00EF4AF0">
        <w:rPr>
          <w:rStyle w:val="notranslate"/>
          <w:rFonts w:ascii="Times New Roman" w:hAnsi="Times New Roman"/>
          <w:bCs/>
          <w:color w:val="000000"/>
          <w:sz w:val="20"/>
          <w:szCs w:val="20"/>
          <w:lang w:val="en-US"/>
        </w:rPr>
        <w:t>Joint effect of laser and x-ray radiation</w:t>
      </w:r>
      <w:r w:rsidRPr="00EF4AF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EF4AF0">
        <w:rPr>
          <w:rStyle w:val="notranslate"/>
          <w:rFonts w:ascii="Times New Roman" w:hAnsi="Times New Roman"/>
          <w:bCs/>
          <w:color w:val="000000"/>
          <w:sz w:val="20"/>
          <w:szCs w:val="20"/>
          <w:lang w:val="en-US"/>
        </w:rPr>
        <w:t>on the proteolysis state of rat liver.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lang w:val="uk-UA"/>
        </w:rPr>
        <w:t xml:space="preserve">Киселиця С.О. </w:t>
      </w:r>
      <w:r w:rsidRPr="00EF4AF0">
        <w:rPr>
          <w:sz w:val="20"/>
          <w:szCs w:val="20"/>
          <w:lang w:val="uk-UA"/>
        </w:rPr>
        <w:t>Вікові особливості ефективності емоксипіну в корекції порушень проокисно-антиоксидантних взаємовідносин у тимусі, спричинених неповною глобальною ішемією-реперфузією головного мозку.</w:t>
      </w:r>
    </w:p>
    <w:p w:rsidR="00850D0A" w:rsidRPr="00EF4AF0" w:rsidRDefault="00850D0A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Куковська І.Л.</w:t>
      </w:r>
      <w:r w:rsidRPr="00EF4AF0">
        <w:rPr>
          <w:sz w:val="20"/>
          <w:szCs w:val="20"/>
          <w:lang w:val="uk-UA"/>
        </w:rPr>
        <w:t xml:space="preserve"> Зміни йонорегулювальної функціїї нирок при сумісному застосуванні даларгіну та інгібіторів РААС.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Povar </w:t>
      </w:r>
      <w:r w:rsidRPr="00EF4AF0">
        <w:rPr>
          <w:b/>
          <w:caps/>
          <w:sz w:val="20"/>
          <w:szCs w:val="20"/>
          <w:lang w:val="uk-UA"/>
        </w:rPr>
        <w:t xml:space="preserve">m.a. </w:t>
      </w:r>
      <w:r w:rsidRPr="00EF4AF0">
        <w:rPr>
          <w:sz w:val="20"/>
          <w:szCs w:val="20"/>
          <w:lang w:val="uk-UA"/>
        </w:rPr>
        <w:t>Dynamics of hemocoagulation and fibrinolysis state in rats with diabetes mellitus complicated by cerebral ischemia-reperfusion.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Роговий Ю.Є.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uk-UA"/>
        </w:rPr>
        <w:t>Роль дизрегуляційного патологічного процесу системного та ниркового походження в патогенезі ушкодження проксимального канальця за нефролітіазу.</w:t>
      </w:r>
    </w:p>
    <w:p w:rsidR="00542EB7" w:rsidRPr="00EF4AF0" w:rsidRDefault="00542EB7" w:rsidP="00485586">
      <w:pPr>
        <w:pStyle w:val="2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Савчук Т.П.</w:t>
      </w:r>
      <w:r w:rsidRPr="00EF4AF0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патоморфологічний стан лімбіко-гіпоталамічних структур при експериментальному цукровому діабеті і ішемії-реперфузії.</w:t>
      </w:r>
    </w:p>
    <w:p w:rsidR="00542EB7" w:rsidRPr="00EF4AF0" w:rsidRDefault="00542EB7" w:rsidP="0048558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color w:val="000000"/>
          <w:sz w:val="20"/>
          <w:szCs w:val="20"/>
          <w:lang w:val="uk-UA"/>
        </w:rPr>
        <w:lastRenderedPageBreak/>
        <w:t>Semenenko S.B</w:t>
      </w:r>
      <w:r w:rsidRPr="00EF4AF0">
        <w:rPr>
          <w:rFonts w:ascii="Times New Roman" w:hAnsi="Times New Roman"/>
          <w:b/>
          <w:bCs/>
          <w:color w:val="000000"/>
          <w:sz w:val="20"/>
          <w:szCs w:val="20"/>
          <w:lang w:val="uk-UA"/>
        </w:rPr>
        <w:t>.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Рeculiairities of melatonin effect on chonorhytmic organization of kidney acid-regulating function influenced by nitrogen monoxide synthesis blockade under conditions of pineal gland hypofunction.</w:t>
      </w:r>
    </w:p>
    <w:p w:rsidR="00542EB7" w:rsidRPr="00EF4AF0" w:rsidRDefault="00542EB7" w:rsidP="00485586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Tymofiychuk I.R. </w:t>
      </w:r>
      <w:r w:rsidRPr="00EF4AF0">
        <w:rPr>
          <w:rFonts w:ascii="Times New Roman" w:hAnsi="Times New Roman"/>
          <w:sz w:val="20"/>
          <w:szCs w:val="20"/>
          <w:lang w:val="uk-UA"/>
        </w:rPr>
        <w:t>Рarticipation of sex hormones in the pathogenetic mechanisms of alzheimer's disease.</w:t>
      </w:r>
    </w:p>
    <w:p w:rsidR="00542EB7" w:rsidRPr="00EF4AF0" w:rsidRDefault="00542EB7" w:rsidP="00485586">
      <w:pPr>
        <w:pStyle w:val="a4"/>
        <w:widowControl w:val="0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lang w:val="uk-UA"/>
        </w:rPr>
        <w:t>Ткачук С.С.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uk-UA"/>
        </w:rPr>
        <w:t>Показники субклітинної реакції клітин лімфоїдної популяції тимуса на ішемічно-реперфузійне пошкодження головного мозку в щурів з експериментальним цукровим діабетом.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Швець В.І. </w:t>
      </w:r>
      <w:r w:rsidRPr="00EF4AF0">
        <w:rPr>
          <w:sz w:val="20"/>
          <w:szCs w:val="20"/>
          <w:lang w:val="uk-UA"/>
        </w:rPr>
        <w:t>Особливості корекції порушень функціонального стану нирок у щурів з мікстовою свинцево-кадмієвою інтоксикацією</w:t>
      </w:r>
      <w:r w:rsidRPr="00EF4AF0">
        <w:rPr>
          <w:color w:val="000000"/>
          <w:sz w:val="20"/>
          <w:szCs w:val="20"/>
          <w:lang w:val="uk-UA"/>
        </w:rPr>
        <w:t>.</w:t>
      </w:r>
    </w:p>
    <w:p w:rsidR="00542EB7" w:rsidRPr="00EF4AF0" w:rsidRDefault="00542EB7" w:rsidP="00485586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lang w:val="uk-UA"/>
        </w:rPr>
        <w:t>Yasinska O.V.</w:t>
      </w:r>
      <w:r w:rsidRPr="00EF4AF0">
        <w:rPr>
          <w:sz w:val="20"/>
          <w:szCs w:val="20"/>
          <w:lang w:val="uk-UA"/>
        </w:rPr>
        <w:t xml:space="preserve"> Еffect of pineal hypofunction on the proteolysis and fibrinolysis in adrenal glands of the rats according to hypoxic conditioning.</w:t>
      </w:r>
    </w:p>
    <w:p w:rsidR="007B63E3" w:rsidRPr="00EF4AF0" w:rsidRDefault="007B63E3" w:rsidP="009E3E2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EF4AF0" w:rsidRDefault="00CF5240" w:rsidP="009E3E2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3E5AD4" w:rsidRPr="00EF4AF0">
        <w:rPr>
          <w:rFonts w:ascii="Times New Roman" w:hAnsi="Times New Roman"/>
          <w:b/>
          <w:bCs/>
          <w:sz w:val="20"/>
          <w:szCs w:val="20"/>
          <w:lang w:val="uk-UA"/>
        </w:rPr>
        <w:t>4</w:t>
      </w:r>
    </w:p>
    <w:p w:rsidR="00407053" w:rsidRPr="00EF4AF0" w:rsidRDefault="00CF5240" w:rsidP="009E3E2C">
      <w:pPr>
        <w:widowControl w:val="0"/>
        <w:tabs>
          <w:tab w:val="left" w:pos="0"/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ХРОНОБІОЛОГІЇ ТА ХРОНОМЕДИЦИНИ</w:t>
      </w:r>
    </w:p>
    <w:p w:rsidR="00CF5240" w:rsidRPr="00EF4AF0" w:rsidRDefault="00CF5240" w:rsidP="009E3E2C">
      <w:pPr>
        <w:widowControl w:val="0"/>
        <w:tabs>
          <w:tab w:val="left" w:pos="0"/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C350E8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C350E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20547C" w:rsidRPr="00EF4AF0" w:rsidRDefault="00CF5240" w:rsidP="009E3E2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кафедри </w:t>
      </w:r>
      <w:r w:rsidR="00EC6914" w:rsidRPr="00EF4AF0">
        <w:rPr>
          <w:rFonts w:ascii="Times New Roman" w:hAnsi="Times New Roman"/>
          <w:b/>
          <w:sz w:val="20"/>
          <w:szCs w:val="20"/>
          <w:lang w:val="uk-UA"/>
        </w:rPr>
        <w:t>медичної біології та генетики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</w:p>
    <w:p w:rsidR="00CF5240" w:rsidRPr="00EF4AF0" w:rsidRDefault="00CF5240" w:rsidP="009E3E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Ю. Федьковича, 15)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023D31" w:rsidRPr="00EF4AF0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:</w:t>
      </w:r>
      <w:r w:rsidR="00023D31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812684"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812684" w:rsidRPr="00EF4AF0">
        <w:rPr>
          <w:rFonts w:ascii="Times New Roman" w:hAnsi="Times New Roman"/>
          <w:b/>
          <w:bCs/>
          <w:sz w:val="20"/>
          <w:szCs w:val="20"/>
          <w:lang w:val="uk-UA"/>
        </w:rPr>
        <w:t>Булик Р.</w:t>
      </w:r>
      <w:r w:rsidR="00023D31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812684" w:rsidRPr="00EF4AF0">
        <w:rPr>
          <w:rFonts w:ascii="Times New Roman" w:hAnsi="Times New Roman"/>
          <w:b/>
          <w:bCs/>
          <w:sz w:val="20"/>
          <w:szCs w:val="20"/>
          <w:lang w:val="uk-UA"/>
        </w:rPr>
        <w:t>Є.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812684" w:rsidRPr="00EF4AF0">
        <w:rPr>
          <w:rFonts w:ascii="Times New Roman" w:hAnsi="Times New Roman"/>
          <w:b/>
          <w:bCs/>
          <w:sz w:val="20"/>
          <w:szCs w:val="20"/>
          <w:lang w:val="uk-UA"/>
        </w:rPr>
        <w:t>Черновська Н.</w:t>
      </w:r>
      <w:r w:rsidR="00023D31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В.</w:t>
      </w:r>
    </w:p>
    <w:p w:rsidR="00095D05" w:rsidRPr="00EF4AF0" w:rsidRDefault="00095D05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354514" w:rsidRPr="00EF4AF0" w:rsidRDefault="0035451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  <w:lang w:val="uk-UA"/>
        </w:rPr>
      </w:pPr>
      <w:r w:rsidRPr="00D228BF">
        <w:rPr>
          <w:rFonts w:ascii="Times New Roman" w:hAnsi="Times New Roman"/>
          <w:b/>
          <w:spacing w:val="-4"/>
          <w:sz w:val="20"/>
          <w:szCs w:val="20"/>
          <w:lang w:val="uk-UA"/>
        </w:rPr>
        <w:t>Булик Р.Є.</w:t>
      </w:r>
      <w:r w:rsidRPr="00D228BF">
        <w:rPr>
          <w:rFonts w:ascii="Times New Roman" w:hAnsi="Times New Roman"/>
          <w:spacing w:val="-4"/>
          <w:sz w:val="20"/>
          <w:szCs w:val="20"/>
          <w:lang w:val="uk-UA"/>
        </w:rPr>
        <w:t xml:space="preserve"> Аналіз експресії гена</w:t>
      </w:r>
      <w:r w:rsidRPr="00D228BF">
        <w:rPr>
          <w:rFonts w:ascii="Times New Roman" w:hAnsi="Times New Roman"/>
          <w:i/>
          <w:iCs/>
          <w:spacing w:val="-4"/>
          <w:sz w:val="20"/>
          <w:szCs w:val="20"/>
          <w:lang w:val="uk-UA"/>
        </w:rPr>
        <w:t xml:space="preserve"> </w:t>
      </w:r>
      <w:r w:rsidRPr="00D228BF">
        <w:rPr>
          <w:rFonts w:ascii="Times New Roman" w:hAnsi="Times New Roman"/>
          <w:i/>
          <w:iCs/>
          <w:spacing w:val="-4"/>
          <w:sz w:val="20"/>
          <w:szCs w:val="20"/>
        </w:rPr>
        <w:t>c</w:t>
      </w:r>
      <w:r w:rsidRPr="00D228BF">
        <w:rPr>
          <w:rFonts w:ascii="Times New Roman" w:hAnsi="Times New Roman"/>
          <w:i/>
          <w:iCs/>
          <w:spacing w:val="-4"/>
          <w:sz w:val="20"/>
          <w:szCs w:val="20"/>
          <w:lang w:val="uk-UA"/>
        </w:rPr>
        <w:t>-</w:t>
      </w:r>
      <w:r w:rsidRPr="00D228BF">
        <w:rPr>
          <w:rFonts w:ascii="Times New Roman" w:hAnsi="Times New Roman"/>
          <w:i/>
          <w:iCs/>
          <w:spacing w:val="-4"/>
          <w:sz w:val="20"/>
          <w:szCs w:val="20"/>
        </w:rPr>
        <w:t>fos</w:t>
      </w:r>
      <w:r w:rsidRPr="00D228BF">
        <w:rPr>
          <w:rFonts w:ascii="Times New Roman" w:hAnsi="Times New Roman"/>
          <w:i/>
          <w:iCs/>
          <w:spacing w:val="-4"/>
          <w:sz w:val="20"/>
          <w:szCs w:val="20"/>
          <w:lang w:val="uk-UA"/>
        </w:rPr>
        <w:t xml:space="preserve"> </w:t>
      </w:r>
      <w:r w:rsidRPr="00D228BF">
        <w:rPr>
          <w:rFonts w:ascii="Times New Roman" w:hAnsi="Times New Roman"/>
          <w:spacing w:val="-4"/>
          <w:sz w:val="20"/>
          <w:szCs w:val="20"/>
          <w:lang w:val="uk-UA"/>
        </w:rPr>
        <w:t>у супрахіазматичних ядрах гіпоталамуса щурів за модифікацій фотоперіоду.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  <w:lang w:val="en-US"/>
        </w:rPr>
      </w:pPr>
      <w:r w:rsidRPr="00D228BF">
        <w:rPr>
          <w:rFonts w:ascii="Times New Roman" w:hAnsi="Times New Roman"/>
          <w:b/>
          <w:spacing w:val="-4"/>
          <w:sz w:val="20"/>
          <w:szCs w:val="20"/>
          <w:lang w:val="en-US"/>
        </w:rPr>
        <w:t>Vlasova K.V.</w:t>
      </w:r>
      <w:r w:rsidRPr="00D228BF">
        <w:rPr>
          <w:rFonts w:ascii="Times New Roman" w:hAnsi="Times New Roman"/>
          <w:spacing w:val="-4"/>
          <w:sz w:val="20"/>
          <w:szCs w:val="20"/>
          <w:lang w:val="en-US"/>
        </w:rPr>
        <w:t xml:space="preserve"> The immobilization stress effects on hypothalamic magnocellular neurosecretory cells of white rats in different periods of the day.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pacing w:val="-4"/>
          <w:sz w:val="20"/>
          <w:szCs w:val="20"/>
        </w:rPr>
      </w:pPr>
      <w:r w:rsidRPr="00D228BF">
        <w:rPr>
          <w:rFonts w:ascii="Times New Roman" w:hAnsi="Times New Roman"/>
          <w:b/>
          <w:spacing w:val="-4"/>
          <w:sz w:val="20"/>
          <w:szCs w:val="20"/>
        </w:rPr>
        <w:t>Вепрюк Ю.М.</w:t>
      </w:r>
      <w:r w:rsidRPr="00D228B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Особливості порушень іонорегулювальної функції нирок викликаних солями свинцю у статевонезрілих щурі</w:t>
      </w:r>
      <w:proofErr w:type="gramStart"/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в</w:t>
      </w:r>
      <w:proofErr w:type="gramEnd"/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.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D228BF">
        <w:rPr>
          <w:rFonts w:ascii="Times New Roman" w:hAnsi="Times New Roman"/>
          <w:b/>
          <w:spacing w:val="-4"/>
          <w:sz w:val="20"/>
          <w:szCs w:val="20"/>
        </w:rPr>
        <w:t>Волошин В.Л.</w:t>
      </w:r>
      <w:r w:rsidRPr="00D228BF">
        <w:rPr>
          <w:rFonts w:ascii="Times New Roman" w:hAnsi="Times New Roman"/>
          <w:spacing w:val="-4"/>
          <w:sz w:val="20"/>
          <w:szCs w:val="20"/>
        </w:rPr>
        <w:t xml:space="preserve"> Вмі</w:t>
      </w:r>
      <w:proofErr w:type="gramStart"/>
      <w:r w:rsidRPr="00D228BF">
        <w:rPr>
          <w:rFonts w:ascii="Times New Roman" w:hAnsi="Times New Roman"/>
          <w:spacing w:val="-4"/>
          <w:sz w:val="20"/>
          <w:szCs w:val="20"/>
        </w:rPr>
        <w:t>ст</w:t>
      </w:r>
      <w:proofErr w:type="gramEnd"/>
      <w:r w:rsidRPr="00D228BF">
        <w:rPr>
          <w:rFonts w:ascii="Times New Roman" w:hAnsi="Times New Roman"/>
          <w:spacing w:val="-4"/>
          <w:sz w:val="20"/>
          <w:szCs w:val="20"/>
        </w:rPr>
        <w:t xml:space="preserve"> мелатоніну в деяких продуктах харчування людини.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  <w:lang w:val="en-US"/>
        </w:rPr>
      </w:pPr>
      <w:r w:rsidRPr="00D228BF">
        <w:rPr>
          <w:rFonts w:ascii="Times New Roman" w:hAnsi="Times New Roman"/>
          <w:b/>
          <w:spacing w:val="-4"/>
          <w:sz w:val="20"/>
          <w:szCs w:val="20"/>
          <w:lang w:val="en-US"/>
        </w:rPr>
        <w:t>Karavan Yu.V.</w:t>
      </w:r>
      <w:r w:rsidRPr="00D228BF">
        <w:rPr>
          <w:rFonts w:ascii="Times New Roman" w:hAnsi="Times New Roman"/>
          <w:spacing w:val="-4"/>
          <w:sz w:val="20"/>
          <w:szCs w:val="20"/>
          <w:lang w:val="en-US"/>
        </w:rPr>
        <w:t xml:space="preserve"> Importance of the Seasonality in the Planning of the Monitoring Investigations of Rivers. 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pacing w:val="-4"/>
          <w:sz w:val="20"/>
          <w:szCs w:val="20"/>
          <w:lang w:val="en-US"/>
        </w:rPr>
      </w:pPr>
      <w:proofErr w:type="gramStart"/>
      <w:r w:rsidRPr="00D228BF">
        <w:rPr>
          <w:rFonts w:ascii="Times New Roman" w:hAnsi="Times New Roman"/>
          <w:b/>
          <w:spacing w:val="-4"/>
          <w:sz w:val="20"/>
          <w:szCs w:val="20"/>
        </w:rPr>
        <w:t>Кривчанська</w:t>
      </w:r>
      <w:r w:rsidRPr="00D228BF">
        <w:rPr>
          <w:rFonts w:ascii="Times New Roman" w:hAnsi="Times New Roman"/>
          <w:b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b/>
          <w:spacing w:val="-4"/>
          <w:sz w:val="20"/>
          <w:szCs w:val="20"/>
        </w:rPr>
        <w:t>М</w:t>
      </w:r>
      <w:r w:rsidRPr="00D228BF">
        <w:rPr>
          <w:rFonts w:ascii="Times New Roman" w:hAnsi="Times New Roman"/>
          <w:b/>
          <w:spacing w:val="-4"/>
          <w:sz w:val="20"/>
          <w:szCs w:val="20"/>
          <w:lang w:val="en-US"/>
        </w:rPr>
        <w:t>.</w:t>
      </w:r>
      <w:r w:rsidRPr="00D228BF">
        <w:rPr>
          <w:rFonts w:ascii="Times New Roman" w:hAnsi="Times New Roman"/>
          <w:b/>
          <w:spacing w:val="-4"/>
          <w:sz w:val="20"/>
          <w:szCs w:val="20"/>
        </w:rPr>
        <w:t>І</w:t>
      </w:r>
      <w:r w:rsidRPr="00D228BF">
        <w:rPr>
          <w:rFonts w:ascii="Times New Roman" w:hAnsi="Times New Roman"/>
          <w:b/>
          <w:spacing w:val="-4"/>
          <w:sz w:val="20"/>
          <w:szCs w:val="20"/>
          <w:lang w:val="en-US"/>
        </w:rPr>
        <w:t>.</w:t>
      </w:r>
      <w:r w:rsidRPr="00D228BF">
        <w:rPr>
          <w:rFonts w:ascii="Times New Roman" w:hAnsi="Times New Roman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Зміни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хроноритмів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функціональної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активності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нирок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білих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щурів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за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умов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гіпофункції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шишкоподібної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залози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та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корекція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 xml:space="preserve"> 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</w:rPr>
        <w:t>мелатоніном</w:t>
      </w:r>
      <w:r w:rsidRPr="00D228BF">
        <w:rPr>
          <w:rFonts w:ascii="Times New Roman" w:hAnsi="Times New Roman"/>
          <w:color w:val="000000"/>
          <w:spacing w:val="-4"/>
          <w:sz w:val="20"/>
          <w:szCs w:val="20"/>
          <w:lang w:val="en-US"/>
        </w:rPr>
        <w:t>.</w:t>
      </w:r>
      <w:proofErr w:type="gramEnd"/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  <w:lang w:val="en-US"/>
        </w:rPr>
      </w:pPr>
      <w:r w:rsidRPr="00D228BF">
        <w:rPr>
          <w:rFonts w:ascii="Times New Roman" w:hAnsi="Times New Roman"/>
          <w:b/>
          <w:spacing w:val="-4"/>
          <w:sz w:val="20"/>
          <w:szCs w:val="20"/>
          <w:lang w:val="en-US"/>
        </w:rPr>
        <w:t>Kushniryk O.V.</w:t>
      </w:r>
      <w:r w:rsidRPr="00D228BF">
        <w:rPr>
          <w:rFonts w:ascii="Times New Roman" w:hAnsi="Times New Roman"/>
          <w:spacing w:val="-4"/>
          <w:sz w:val="20"/>
          <w:szCs w:val="20"/>
          <w:lang w:val="en-US"/>
        </w:rPr>
        <w:t xml:space="preserve"> Variation of the heart rate and circadian rhythm.</w:t>
      </w:r>
    </w:p>
    <w:p w:rsidR="00E15887" w:rsidRPr="00D228BF" w:rsidRDefault="00E15887" w:rsidP="00485586">
      <w:pPr>
        <w:pStyle w:val="a3"/>
        <w:numPr>
          <w:ilvl w:val="0"/>
          <w:numId w:val="7"/>
        </w:numPr>
        <w:shd w:val="clear" w:color="auto" w:fill="FFFFFF"/>
        <w:tabs>
          <w:tab w:val="clear" w:pos="417"/>
          <w:tab w:val="num" w:pos="284"/>
        </w:tabs>
        <w:ind w:left="0" w:firstLine="0"/>
        <w:jc w:val="both"/>
        <w:rPr>
          <w:bCs/>
          <w:spacing w:val="-4"/>
          <w:sz w:val="20"/>
          <w:szCs w:val="20"/>
          <w:lang w:val="uk-UA"/>
        </w:rPr>
      </w:pPr>
      <w:r w:rsidRPr="00D228BF">
        <w:rPr>
          <w:b/>
          <w:bCs/>
          <w:spacing w:val="-4"/>
          <w:sz w:val="20"/>
          <w:szCs w:val="20"/>
          <w:lang w:val="uk-UA"/>
        </w:rPr>
        <w:t>Степанчук В.В.</w:t>
      </w:r>
      <w:r w:rsidRPr="00D228BF">
        <w:rPr>
          <w:spacing w:val="-4"/>
          <w:sz w:val="20"/>
          <w:szCs w:val="20"/>
          <w:lang w:val="uk-UA"/>
        </w:rPr>
        <w:t xml:space="preserve"> </w:t>
      </w:r>
      <w:r w:rsidRPr="00D228BF">
        <w:rPr>
          <w:bCs/>
          <w:spacing w:val="-4"/>
          <w:sz w:val="20"/>
          <w:szCs w:val="20"/>
          <w:lang w:val="uk-UA"/>
        </w:rPr>
        <w:t>Циркадіанні десинхронози показників гуморального імунітету в білих щурів внаслідок нітритного отруєння та їх корекція олійним екстрактом фітомелатоніну.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D228BF">
        <w:rPr>
          <w:rFonts w:ascii="Times New Roman" w:hAnsi="Times New Roman"/>
          <w:b/>
          <w:spacing w:val="-4"/>
          <w:sz w:val="20"/>
          <w:szCs w:val="20"/>
        </w:rPr>
        <w:t>Тимчук К.Ю.</w:t>
      </w:r>
      <w:r w:rsidRPr="00D228BF">
        <w:rPr>
          <w:rFonts w:ascii="Times New Roman" w:hAnsi="Times New Roman"/>
          <w:spacing w:val="-4"/>
          <w:sz w:val="20"/>
          <w:szCs w:val="20"/>
        </w:rPr>
        <w:t xml:space="preserve"> Членистоногі як рознощики умовно-патогенних бактерій.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D228BF">
        <w:rPr>
          <w:rFonts w:ascii="Times New Roman" w:hAnsi="Times New Roman"/>
          <w:b/>
          <w:spacing w:val="-4"/>
          <w:sz w:val="20"/>
          <w:szCs w:val="20"/>
        </w:rPr>
        <w:t>Хоменко В.Г.</w:t>
      </w:r>
      <w:r w:rsidRPr="00D228BF">
        <w:rPr>
          <w:rFonts w:ascii="Times New Roman" w:hAnsi="Times New Roman"/>
          <w:spacing w:val="-4"/>
          <w:sz w:val="20"/>
          <w:szCs w:val="20"/>
        </w:rPr>
        <w:t xml:space="preserve"> Вплив мелатоніну на хроноритмічні порушення фібринолітичної та протеолітичної активності тканин нирок.</w:t>
      </w:r>
    </w:p>
    <w:p w:rsidR="00A96731" w:rsidRPr="00D228BF" w:rsidRDefault="00A96731" w:rsidP="00485586">
      <w:pPr>
        <w:pStyle w:val="21"/>
        <w:numPr>
          <w:ilvl w:val="0"/>
          <w:numId w:val="7"/>
        </w:numPr>
        <w:tabs>
          <w:tab w:val="clear" w:pos="41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D228BF">
        <w:rPr>
          <w:rFonts w:ascii="Times New Roman" w:hAnsi="Times New Roman"/>
          <w:b/>
          <w:spacing w:val="-4"/>
          <w:sz w:val="20"/>
          <w:szCs w:val="20"/>
        </w:rPr>
        <w:t>Черновська Н.В.</w:t>
      </w:r>
      <w:r w:rsidRPr="00D228BF">
        <w:rPr>
          <w:rFonts w:ascii="Times New Roman" w:hAnsi="Times New Roman"/>
          <w:spacing w:val="-4"/>
          <w:sz w:val="20"/>
          <w:szCs w:val="20"/>
        </w:rPr>
        <w:t xml:space="preserve"> Хроноструктура циркануальних ритмі</w:t>
      </w:r>
      <w:proofErr w:type="gramStart"/>
      <w:r w:rsidRPr="00D228BF">
        <w:rPr>
          <w:rFonts w:ascii="Times New Roman" w:hAnsi="Times New Roman"/>
          <w:spacing w:val="-4"/>
          <w:sz w:val="20"/>
          <w:szCs w:val="20"/>
        </w:rPr>
        <w:t>в</w:t>
      </w:r>
      <w:proofErr w:type="gramEnd"/>
      <w:r w:rsidRPr="00D228BF">
        <w:rPr>
          <w:rFonts w:ascii="Times New Roman" w:hAnsi="Times New Roman"/>
          <w:spacing w:val="-4"/>
          <w:sz w:val="20"/>
          <w:szCs w:val="20"/>
        </w:rPr>
        <w:t xml:space="preserve">. 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3E5AD4" w:rsidRPr="00EF4AF0">
        <w:rPr>
          <w:rFonts w:ascii="Times New Roman" w:hAnsi="Times New Roman"/>
          <w:b/>
          <w:bCs/>
          <w:sz w:val="20"/>
          <w:szCs w:val="20"/>
          <w:lang w:val="uk-UA"/>
        </w:rPr>
        <w:t>5</w:t>
      </w:r>
    </w:p>
    <w:p w:rsidR="00F80C58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АКТУАЛЬНІ ПИТАННЯ </w:t>
      </w:r>
    </w:p>
    <w:p w:rsidR="000E1274" w:rsidRPr="00EF4AF0" w:rsidRDefault="00F80C58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БІОЛОГІЧНОЇ ТА ФАРМАЦЕВТИЧНОЇ </w:t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t>ХІМІЇ</w:t>
      </w:r>
    </w:p>
    <w:p w:rsidR="00A92BE1" w:rsidRPr="00EF4AF0" w:rsidRDefault="00A92BE1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F80C58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F80C5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A92BE1" w:rsidRPr="00EF4AF0" w:rsidRDefault="00A92BE1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F80C58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F80C5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медичної хімії, вул. Богомольця, 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8929D5" w:rsidRPr="00EF4AF0">
        <w:rPr>
          <w:rFonts w:ascii="Times New Roman" w:hAnsi="Times New Roman"/>
          <w:sz w:val="20"/>
          <w:szCs w:val="20"/>
          <w:lang w:val="uk-UA"/>
        </w:rPr>
        <w:t>проф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Братенко М. К.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Геруш І. В.</w:t>
      </w:r>
    </w:p>
    <w:p w:rsidR="00AE2093" w:rsidRPr="00EF4AF0" w:rsidRDefault="00AE2093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Григор’єва Н.</w:t>
      </w:r>
      <w:r w:rsidR="00736F28"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П.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Яремій І. М.</w:t>
      </w:r>
    </w:p>
    <w:p w:rsidR="003C28CC" w:rsidRPr="00EF4AF0" w:rsidRDefault="003C28CC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F3052D" w:rsidRPr="00EF4AF0" w:rsidRDefault="00F3052D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A02BDD" w:rsidRPr="00EF4AF0" w:rsidRDefault="00A02BDD" w:rsidP="00485586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>Barus M. M.</w:t>
      </w:r>
      <w:r w:rsidRPr="00EF4AF0">
        <w:rPr>
          <w:bCs/>
          <w:sz w:val="20"/>
          <w:szCs w:val="20"/>
          <w:lang w:val="en-US"/>
        </w:rPr>
        <w:t xml:space="preserve"> </w:t>
      </w:r>
      <w:r w:rsidRPr="00EF4AF0">
        <w:rPr>
          <w:caps/>
          <w:sz w:val="20"/>
          <w:szCs w:val="20"/>
          <w:lang w:val="en-US"/>
        </w:rPr>
        <w:t xml:space="preserve">A </w:t>
      </w:r>
      <w:r w:rsidRPr="00EF4AF0">
        <w:rPr>
          <w:sz w:val="20"/>
          <w:szCs w:val="20"/>
          <w:lang w:val="en-US"/>
        </w:rPr>
        <w:t>convenient method for the synthesis of previously unknown 5-</w:t>
      </w:r>
      <w:proofErr w:type="gramStart"/>
      <w:r w:rsidRPr="00EF4AF0">
        <w:rPr>
          <w:sz w:val="20"/>
          <w:szCs w:val="20"/>
          <w:lang w:val="en-US"/>
        </w:rPr>
        <w:t>aroylpyrano[</w:t>
      </w:r>
      <w:proofErr w:type="gramEnd"/>
      <w:r w:rsidRPr="00EF4AF0">
        <w:rPr>
          <w:sz w:val="20"/>
          <w:szCs w:val="20"/>
          <w:lang w:val="en-US"/>
        </w:rPr>
        <w:t>3,4-</w:t>
      </w:r>
      <w:r w:rsidRPr="00EF4AF0">
        <w:rPr>
          <w:i/>
          <w:sz w:val="20"/>
          <w:szCs w:val="20"/>
          <w:lang w:val="uk-UA"/>
        </w:rPr>
        <w:t>с</w:t>
      </w:r>
      <w:r w:rsidRPr="00EF4AF0">
        <w:rPr>
          <w:sz w:val="20"/>
          <w:szCs w:val="20"/>
          <w:lang w:val="en-US"/>
        </w:rPr>
        <w:t>]-pyrazol-7(</w:t>
      </w:r>
      <w:r w:rsidRPr="00EF4AF0">
        <w:rPr>
          <w:i/>
          <w:sz w:val="20"/>
          <w:szCs w:val="20"/>
          <w:lang w:val="en-US"/>
        </w:rPr>
        <w:t>2H</w:t>
      </w:r>
      <w:r w:rsidRPr="00EF4AF0">
        <w:rPr>
          <w:sz w:val="20"/>
          <w:szCs w:val="20"/>
          <w:lang w:val="en-US"/>
        </w:rPr>
        <w:t>)ones</w:t>
      </w:r>
      <w:r w:rsidRPr="00EF4AF0">
        <w:rPr>
          <w:sz w:val="20"/>
          <w:szCs w:val="20"/>
          <w:lang w:val="uk-UA"/>
        </w:rPr>
        <w:t>.</w:t>
      </w:r>
    </w:p>
    <w:p w:rsidR="00A02BDD" w:rsidRPr="00EF4AF0" w:rsidRDefault="00A02BDD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Bevzo V.V.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Influence of glutathione on intensity of lipids peroxidation</w:t>
      </w:r>
      <w:r w:rsidRPr="00EF4AF0">
        <w:rPr>
          <w:rFonts w:ascii="Times New Roman" w:eastAsia="Calibri" w:hAnsi="Times New Roman"/>
          <w:caps/>
          <w:sz w:val="20"/>
          <w:szCs w:val="20"/>
          <w:lang w:val="uk-UA" w:eastAsia="en-US"/>
        </w:rPr>
        <w:t xml:space="preserve"> </w:t>
      </w:r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in adrenal glands mitochondria</w:t>
      </w:r>
      <w:r w:rsidRPr="00EF4AF0">
        <w:rPr>
          <w:rFonts w:ascii="Times New Roman" w:eastAsia="Calibri" w:hAnsi="Times New Roman"/>
          <w:caps/>
          <w:sz w:val="20"/>
          <w:szCs w:val="20"/>
          <w:lang w:val="en-US" w:eastAsia="en-US"/>
        </w:rPr>
        <w:t xml:space="preserve"> </w:t>
      </w:r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of rats under conditions of experimental nephropathy.</w:t>
      </w:r>
    </w:p>
    <w:p w:rsidR="00A02BDD" w:rsidRPr="00EF4AF0" w:rsidRDefault="00A02BDD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Велика А.Я.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Визначення ступеня окисної модифікації білків (за коефіцієнтом </w:t>
      </w:r>
      <w:r w:rsidRPr="00EF4AF0">
        <w:rPr>
          <w:rFonts w:ascii="Times New Roman" w:hAnsi="Times New Roman"/>
          <w:sz w:val="20"/>
          <w:szCs w:val="20"/>
          <w:lang w:val="en-US"/>
        </w:rPr>
        <w:t>R</w:t>
      </w:r>
      <w:r w:rsidRPr="00EF4AF0">
        <w:rPr>
          <w:rFonts w:ascii="Times New Roman" w:hAnsi="Times New Roman"/>
          <w:sz w:val="20"/>
          <w:szCs w:val="20"/>
          <w:lang w:val="uk-UA"/>
        </w:rPr>
        <w:t>/</w:t>
      </w:r>
      <w:r w:rsidRPr="00EF4AF0">
        <w:rPr>
          <w:rFonts w:ascii="Times New Roman" w:hAnsi="Times New Roman"/>
          <w:sz w:val="20"/>
          <w:szCs w:val="20"/>
          <w:lang w:val="en-US"/>
        </w:rPr>
        <w:t>B</w:t>
      </w:r>
      <w:r w:rsidRPr="00EF4AF0">
        <w:rPr>
          <w:rFonts w:ascii="Times New Roman" w:hAnsi="Times New Roman"/>
          <w:sz w:val="20"/>
          <w:szCs w:val="20"/>
          <w:lang w:val="uk-UA"/>
        </w:rPr>
        <w:t>) у кірковому шарі нирок щурів при сулемовій нефропатії.</w:t>
      </w:r>
    </w:p>
    <w:p w:rsidR="00A02BDD" w:rsidRPr="00EF4AF0" w:rsidRDefault="00A02BDD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Winkler I. A.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F4AF0">
        <w:rPr>
          <w:rFonts w:ascii="Times New Roman" w:eastAsia="MS PGothic" w:hAnsi="Times New Roman"/>
          <w:sz w:val="20"/>
          <w:szCs w:val="20"/>
          <w:lang w:val="en-US"/>
        </w:rPr>
        <w:t>Electrophoretic mobility of some tattoo pigments</w:t>
      </w:r>
      <w:r w:rsidRPr="00EF4AF0">
        <w:rPr>
          <w:rFonts w:ascii="Times New Roman" w:eastAsia="MS PGothic" w:hAnsi="Times New Roman"/>
          <w:sz w:val="20"/>
          <w:szCs w:val="20"/>
          <w:lang w:val="uk-UA"/>
        </w:rPr>
        <w:t>.</w:t>
      </w:r>
    </w:p>
    <w:p w:rsidR="00A02BDD" w:rsidRPr="00EF4AF0" w:rsidRDefault="00A02BDD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0"/>
          <w:szCs w:val="20"/>
          <w:lang w:eastAsia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Геруш І.</w:t>
      </w:r>
      <w:r w:rsidRPr="00EF4AF0">
        <w:rPr>
          <w:rFonts w:ascii="Times New Roman" w:hAnsi="Times New Roman"/>
          <w:b/>
          <w:color w:val="222222"/>
          <w:sz w:val="20"/>
          <w:szCs w:val="20"/>
          <w:lang w:val="uk-UA" w:eastAsia="uk-UA"/>
        </w:rPr>
        <w:t>В.</w:t>
      </w:r>
      <w:r w:rsidRPr="00EF4AF0">
        <w:rPr>
          <w:rFonts w:ascii="Times New Roman" w:hAnsi="Times New Roman"/>
          <w:color w:val="222222"/>
          <w:sz w:val="20"/>
          <w:szCs w:val="20"/>
          <w:lang w:val="uk-UA" w:eastAsia="uk-UA"/>
        </w:rPr>
        <w:t xml:space="preserve"> Вплив глутатіону на метаболізм h2s в печінці щурів за умов експериментальної нефропатії.</w:t>
      </w:r>
    </w:p>
    <w:p w:rsidR="00A02BDD" w:rsidRPr="00EF4AF0" w:rsidRDefault="00A02BDD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</w:rPr>
        <w:t>Григор’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єва Н.П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EF4AF0">
        <w:rPr>
          <w:rFonts w:ascii="Times New Roman" w:hAnsi="Times New Roman"/>
          <w:color w:val="222222"/>
          <w:sz w:val="20"/>
          <w:szCs w:val="20"/>
          <w:lang w:val="uk-UA" w:eastAsia="uk-UA"/>
        </w:rPr>
        <w:t>С</w:t>
      </w:r>
      <w:r w:rsidRPr="00EF4AF0">
        <w:rPr>
          <w:rFonts w:ascii="Times New Roman" w:hAnsi="Times New Roman"/>
          <w:color w:val="222222"/>
          <w:sz w:val="20"/>
          <w:szCs w:val="20"/>
          <w:lang w:eastAsia="uk-UA"/>
        </w:rPr>
        <w:t>упероксиддисмутазна активність печінки щурі</w:t>
      </w:r>
      <w:proofErr w:type="gramStart"/>
      <w:r w:rsidRPr="00EF4AF0">
        <w:rPr>
          <w:rFonts w:ascii="Times New Roman" w:hAnsi="Times New Roman"/>
          <w:color w:val="222222"/>
          <w:sz w:val="20"/>
          <w:szCs w:val="20"/>
          <w:lang w:eastAsia="uk-UA"/>
        </w:rPr>
        <w:t>в</w:t>
      </w:r>
      <w:proofErr w:type="gramEnd"/>
      <w:r w:rsidRPr="00EF4AF0">
        <w:rPr>
          <w:rFonts w:ascii="Times New Roman" w:hAnsi="Times New Roman"/>
          <w:color w:val="222222"/>
          <w:sz w:val="20"/>
          <w:szCs w:val="20"/>
          <w:lang w:eastAsia="uk-UA"/>
        </w:rPr>
        <w:t xml:space="preserve"> за умов нефропатіі.</w:t>
      </w:r>
    </w:p>
    <w:p w:rsidR="00A02BDD" w:rsidRPr="00EF4AF0" w:rsidRDefault="00A02BDD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Грозав А.М.</w:t>
      </w:r>
      <w:r w:rsidRPr="00EF4AF0">
        <w:rPr>
          <w:rFonts w:ascii="Times New Roman" w:hAnsi="Times New Roman"/>
          <w:sz w:val="20"/>
          <w:szCs w:val="20"/>
        </w:rPr>
        <w:t xml:space="preserve"> Синтез та </w:t>
      </w:r>
      <w:r w:rsidRPr="00EF4AF0">
        <w:rPr>
          <w:rFonts w:ascii="Times New Roman" w:hAnsi="Times New Roman"/>
          <w:sz w:val="20"/>
          <w:szCs w:val="20"/>
          <w:lang w:val="uk-UA"/>
        </w:rPr>
        <w:t>властивості 1-заміщених етил 5-хлоро-4-форміл-2-метил-1</w:t>
      </w:r>
      <w:r w:rsidRPr="00EF4AF0">
        <w:rPr>
          <w:rFonts w:ascii="Times New Roman" w:hAnsi="Times New Roman"/>
          <w:i/>
          <w:sz w:val="20"/>
          <w:szCs w:val="20"/>
          <w:lang w:val="uk-UA"/>
        </w:rPr>
        <w:t>Н</w:t>
      </w:r>
      <w:r w:rsidRPr="00EF4AF0">
        <w:rPr>
          <w:rFonts w:ascii="Times New Roman" w:hAnsi="Times New Roman"/>
          <w:sz w:val="20"/>
          <w:szCs w:val="20"/>
          <w:lang w:val="uk-UA"/>
        </w:rPr>
        <w:t>-пірол-3-карбоксилаті</w:t>
      </w:r>
      <w:proofErr w:type="gramStart"/>
      <w:r w:rsidRPr="00EF4AF0">
        <w:rPr>
          <w:rFonts w:ascii="Times New Roman" w:hAnsi="Times New Roman"/>
          <w:sz w:val="20"/>
          <w:szCs w:val="20"/>
          <w:lang w:val="uk-UA"/>
        </w:rPr>
        <w:t>в</w:t>
      </w:r>
      <w:proofErr w:type="gramEnd"/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A02BDD" w:rsidRPr="00EF4AF0" w:rsidRDefault="00A02BDD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Davydova N.V.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The state of pro- and antioxidant system of </w:t>
      </w:r>
      <w:proofErr w:type="gramStart"/>
      <w:r w:rsidRPr="00EF4AF0">
        <w:rPr>
          <w:rFonts w:ascii="Times New Roman" w:hAnsi="Times New Roman"/>
          <w:sz w:val="20"/>
          <w:szCs w:val="20"/>
          <w:lang w:val="en-US"/>
        </w:rPr>
        <w:t>rats</w:t>
      </w:r>
      <w:proofErr w:type="gramEnd"/>
      <w:r w:rsidRPr="00EF4AF0">
        <w:rPr>
          <w:rFonts w:ascii="Times New Roman" w:hAnsi="Times New Roman"/>
          <w:sz w:val="20"/>
          <w:szCs w:val="20"/>
          <w:lang w:val="en-US"/>
        </w:rPr>
        <w:t xml:space="preserve"> liver under alcoholic intoxication on the background of modified photoperiod and melatonin administration.</w:t>
      </w:r>
    </w:p>
    <w:p w:rsidR="00A02BDD" w:rsidRPr="00EF4AF0" w:rsidRDefault="00A02BDD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kern w:val="24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Dikal</w:t>
      </w:r>
      <w:r w:rsidRPr="00EF4AF0">
        <w:rPr>
          <w:rFonts w:ascii="Times New Roman" w:hAnsi="Times New Roman"/>
          <w:b/>
          <w:sz w:val="20"/>
          <w:szCs w:val="20"/>
          <w:u w:val="single"/>
          <w:lang w:val="en-US"/>
        </w:rPr>
        <w:t xml:space="preserve"> </w:t>
      </w:r>
      <w:r w:rsidRPr="00EF4AF0">
        <w:rPr>
          <w:rFonts w:ascii="Times New Roman" w:hAnsi="Times New Roman"/>
          <w:b/>
          <w:sz w:val="20"/>
          <w:szCs w:val="20"/>
          <w:lang w:val="en-US"/>
        </w:rPr>
        <w:t>M.V.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Biochemical changes in the activity of ATP-ase in mitochondria of kidneys rats by acute intoxication.</w:t>
      </w:r>
    </w:p>
    <w:p w:rsidR="00A02BDD" w:rsidRPr="00EF4AF0" w:rsidRDefault="00A02BDD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Коляник І.О.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Вплив мелатоніну на біохімічні показники сироватки крові при експериментальній нефропатії.</w:t>
      </w:r>
    </w:p>
    <w:p w:rsidR="00A02BDD" w:rsidRPr="00EF4AF0" w:rsidRDefault="00A02BDD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Kushnir O.Yu.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Effect of melatonin on changes in the content </w:t>
      </w:r>
      <w:r w:rsidRPr="00EF4AF0">
        <w:rPr>
          <w:rFonts w:ascii="Times New Roman" w:hAnsi="Times New Roman"/>
          <w:sz w:val="20"/>
          <w:szCs w:val="20"/>
          <w:lang w:val="uk-UA"/>
        </w:rPr>
        <w:t>о</w:t>
      </w:r>
      <w:r w:rsidRPr="00EF4AF0">
        <w:rPr>
          <w:rFonts w:ascii="Times New Roman" w:hAnsi="Times New Roman"/>
          <w:sz w:val="20"/>
          <w:szCs w:val="20"/>
          <w:lang w:val="en-US"/>
        </w:rPr>
        <w:t>f glycogen in muscles of rats with alloxan diabetes.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Kropelnytska Yu.V.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Research on photocatalytical activity of the TiO2 / merocyanine dye heterostructures in the reduction of methylene blue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5206DC" w:rsidRPr="00EF4AF0" w:rsidRDefault="005206DC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Lenha E.L.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 xml:space="preserve">The influence of melatonin and echinacea purpurea tincture on the </w:t>
      </w:r>
      <w:r w:rsidRPr="00EF4AF0">
        <w:rPr>
          <w:rFonts w:ascii="Times New Roman" w:hAnsi="Times New Roman"/>
          <w:sz w:val="20"/>
          <w:szCs w:val="20"/>
          <w:lang w:val="en-US"/>
        </w:rPr>
        <w:t>chronorhythm</w:t>
      </w:r>
      <w:r w:rsidRPr="00EF4AF0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 xml:space="preserve"> of catalase activity in the rat liver under conditions of toxic hepatitis.</w:t>
      </w:r>
    </w:p>
    <w:p w:rsidR="005206DC" w:rsidRPr="00EF4AF0" w:rsidRDefault="005206DC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Лопушинська</w:t>
      </w:r>
      <w:proofErr w:type="gramStart"/>
      <w:r w:rsidRPr="00EF4AF0">
        <w:rPr>
          <w:rFonts w:ascii="Times New Roman" w:hAnsi="Times New Roman"/>
          <w:b/>
          <w:sz w:val="20"/>
          <w:szCs w:val="20"/>
        </w:rPr>
        <w:t xml:space="preserve">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І.</w:t>
      </w:r>
      <w:proofErr w:type="gramEnd"/>
      <w:r w:rsidRPr="00EF4AF0">
        <w:rPr>
          <w:rFonts w:ascii="Times New Roman" w:hAnsi="Times New Roman"/>
          <w:b/>
          <w:sz w:val="20"/>
          <w:szCs w:val="20"/>
          <w:lang w:val="uk-UA"/>
        </w:rPr>
        <w:t>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Зміни субциркадіанних ритмів показників системи прооксидантного стану нирок щурів при псевдогепаторенальному синдромі.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</w:rPr>
        <w:lastRenderedPageBreak/>
        <w:t>Л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угініч Н.М. </w:t>
      </w:r>
      <w:r w:rsidRPr="00EF4AF0">
        <w:rPr>
          <w:rFonts w:ascii="Times New Roman" w:hAnsi="Times New Roman"/>
          <w:sz w:val="20"/>
          <w:szCs w:val="20"/>
          <w:lang w:val="uk-UA"/>
        </w:rPr>
        <w:t>Вплив</w:t>
      </w:r>
      <w:r w:rsidRPr="00EF4AF0">
        <w:rPr>
          <w:rFonts w:ascii="Times New Roman" w:hAnsi="Times New Roman"/>
          <w:sz w:val="20"/>
          <w:szCs w:val="20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14 добового введення мелатоніну на активність каталази крові щурі</w:t>
      </w:r>
      <w:proofErr w:type="gramStart"/>
      <w:r w:rsidRPr="00EF4AF0">
        <w:rPr>
          <w:rFonts w:ascii="Times New Roman" w:hAnsi="Times New Roman"/>
          <w:sz w:val="20"/>
          <w:szCs w:val="20"/>
          <w:lang w:val="uk-UA"/>
        </w:rPr>
        <w:t>в</w:t>
      </w:r>
      <w:proofErr w:type="gramEnd"/>
      <w:r w:rsidRPr="00EF4AF0">
        <w:rPr>
          <w:rFonts w:ascii="Times New Roman" w:hAnsi="Times New Roman"/>
          <w:sz w:val="20"/>
          <w:szCs w:val="20"/>
          <w:lang w:val="uk-UA"/>
        </w:rPr>
        <w:t xml:space="preserve"> при алоксановому цукровому діабеті.</w:t>
      </w:r>
    </w:p>
    <w:p w:rsidR="005206DC" w:rsidRPr="00EF4AF0" w:rsidRDefault="005206DC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Мельничук А.О.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Вплив РНК-препаратів на експресію інтерферон-стимулюючих генів системи противірусного імунітету.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Mishchenchuk V.V.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Unsteady macrokinetics of stationary states in electrochemical systems such as N-NDR type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pl-PL"/>
        </w:rPr>
        <w:t>Okrepka</w:t>
      </w:r>
      <w:r w:rsidRPr="00EF4AF0">
        <w:rPr>
          <w:rFonts w:ascii="Times New Roman" w:hAnsi="Times New Roman"/>
          <w:b/>
          <w:sz w:val="20"/>
          <w:szCs w:val="20"/>
          <w:vertAlign w:val="superscript"/>
          <w:lang w:val="pl-PL"/>
        </w:rPr>
        <w:t xml:space="preserve"> </w:t>
      </w:r>
      <w:r w:rsidRPr="00EF4AF0">
        <w:rPr>
          <w:rFonts w:ascii="Times New Roman" w:hAnsi="Times New Roman"/>
          <w:b/>
          <w:sz w:val="20"/>
          <w:szCs w:val="20"/>
          <w:lang w:val="pl-PL"/>
        </w:rPr>
        <w:t>G.M.</w:t>
      </w:r>
      <w:r w:rsidRPr="00EF4AF0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Ag-In-S quantum dots – new type of light-converting materials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Панасенко Н.В.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Синтез піразоловмісних етил (4</w:t>
      </w:r>
      <w:r w:rsidRPr="00EF4AF0">
        <w:rPr>
          <w:rFonts w:ascii="Times New Roman" w:hAnsi="Times New Roman"/>
          <w:i/>
          <w:sz w:val="20"/>
          <w:szCs w:val="20"/>
          <w:lang w:val="uk-UA"/>
        </w:rPr>
        <w:t>Е</w:t>
      </w:r>
      <w:r w:rsidRPr="00EF4AF0">
        <w:rPr>
          <w:rFonts w:ascii="Times New Roman" w:hAnsi="Times New Roman"/>
          <w:sz w:val="20"/>
          <w:szCs w:val="20"/>
          <w:lang w:val="uk-UA"/>
        </w:rPr>
        <w:t>)-5-оксо-1-арил-4-(1</w:t>
      </w:r>
      <w:r w:rsidRPr="00EF4AF0">
        <w:rPr>
          <w:rFonts w:ascii="Times New Roman" w:hAnsi="Times New Roman"/>
          <w:i/>
          <w:sz w:val="20"/>
          <w:szCs w:val="20"/>
          <w:lang w:val="uk-UA"/>
        </w:rPr>
        <w:t>Н</w:t>
      </w:r>
      <w:r w:rsidRPr="00EF4AF0">
        <w:rPr>
          <w:rFonts w:ascii="Times New Roman" w:hAnsi="Times New Roman"/>
          <w:sz w:val="20"/>
          <w:szCs w:val="20"/>
          <w:lang w:val="uk-UA"/>
        </w:rPr>
        <w:t>-піразол-4-ілметилен)-4,5-дигідро-1</w:t>
      </w:r>
      <w:r w:rsidRPr="00EF4AF0">
        <w:rPr>
          <w:rFonts w:ascii="Times New Roman" w:hAnsi="Times New Roman"/>
          <w:i/>
          <w:sz w:val="20"/>
          <w:szCs w:val="20"/>
          <w:lang w:val="uk-UA"/>
        </w:rPr>
        <w:t>Н</w:t>
      </w:r>
      <w:r w:rsidRPr="00EF4AF0">
        <w:rPr>
          <w:rFonts w:ascii="Times New Roman" w:hAnsi="Times New Roman"/>
          <w:sz w:val="20"/>
          <w:szCs w:val="20"/>
          <w:lang w:val="uk-UA"/>
        </w:rPr>
        <w:t>-піразол-3-карбоксилатів.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eastAsia="Calibri" w:hAnsi="Times New Roman"/>
          <w:b/>
          <w:sz w:val="20"/>
          <w:szCs w:val="20"/>
          <w:lang w:val="uk-UA"/>
        </w:rPr>
        <w:t>Панімарчук О.І.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</w:rPr>
        <w:t>Ф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отокаталітична активність гетероструктур </w:t>
      </w:r>
      <w:r w:rsidRPr="00EF4AF0">
        <w:rPr>
          <w:rFonts w:ascii="Times New Roman" w:hAnsi="Times New Roman"/>
          <w:sz w:val="20"/>
          <w:szCs w:val="20"/>
        </w:rPr>
        <w:t>TIO</w:t>
      </w:r>
      <w:r w:rsidRPr="00EF4AF0">
        <w:rPr>
          <w:rFonts w:ascii="Times New Roman" w:hAnsi="Times New Roman"/>
          <w:sz w:val="20"/>
          <w:szCs w:val="20"/>
          <w:vertAlign w:val="subscript"/>
        </w:rPr>
        <w:t>2</w:t>
      </w:r>
      <w:r w:rsidRPr="00EF4AF0">
        <w:rPr>
          <w:rFonts w:ascii="Times New Roman" w:hAnsi="Times New Roman"/>
          <w:sz w:val="20"/>
          <w:szCs w:val="20"/>
          <w:vertAlign w:val="subscript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з поліметиновим барвником.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Перепелиця О.О.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Особливості поглинання флуоридів лучними рослинами Чернівецької області.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Рябая О.В.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Визначення питоми електропровідності досліджуваних систем при окисненні дмсо пероксидом бензоїлу за наявності літій гідроксиду у різних розчинниках ДМСО, ДМФА та ТМФ.</w:t>
      </w:r>
    </w:p>
    <w:p w:rsidR="005206DC" w:rsidRPr="00EF4AF0" w:rsidRDefault="005206DC" w:rsidP="00485586">
      <w:pPr>
        <w:pStyle w:val="2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</w:rPr>
        <w:t>Тураш М.М.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Проблема хлорорганічних сполук у питній воді </w:t>
      </w:r>
      <w:proofErr w:type="gramStart"/>
      <w:r w:rsidRPr="00EF4AF0">
        <w:rPr>
          <w:rFonts w:ascii="Times New Roman" w:hAnsi="Times New Roman"/>
          <w:sz w:val="20"/>
          <w:szCs w:val="20"/>
          <w:lang w:val="uk-UA"/>
        </w:rPr>
        <w:t>п</w:t>
      </w:r>
      <w:proofErr w:type="gramEnd"/>
      <w:r w:rsidRPr="00EF4AF0">
        <w:rPr>
          <w:rFonts w:ascii="Times New Roman" w:hAnsi="Times New Roman"/>
          <w:sz w:val="20"/>
          <w:szCs w:val="20"/>
          <w:lang w:val="uk-UA"/>
        </w:rPr>
        <w:t>ісля хлорування.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de-DE"/>
        </w:rPr>
        <w:t>Ferenchuk Ye.O.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Glutathione influence on biochemical indices of serum in experimental nephropathy.</w:t>
      </w:r>
    </w:p>
    <w:p w:rsidR="00A02BDD" w:rsidRPr="00EF4AF0" w:rsidRDefault="00A02BDD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0"/>
          <w:szCs w:val="20"/>
          <w:lang w:val="en-US" w:eastAsia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Chernyukh O. G.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The ratio of enzyme's activity as an important indicator of liver damage under condition of alloxan-induced diabetic model.</w:t>
      </w:r>
    </w:p>
    <w:p w:rsidR="005206DC" w:rsidRPr="00EF4AF0" w:rsidRDefault="005206DC" w:rsidP="004855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Чорноус В.О.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Синтез 2,5-дигідроімідазо[4,5-</w:t>
      </w:r>
      <w:r w:rsidRPr="00EF4AF0">
        <w:rPr>
          <w:rFonts w:ascii="Times New Roman" w:hAnsi="Times New Roman"/>
          <w:i/>
          <w:sz w:val="20"/>
          <w:szCs w:val="20"/>
          <w:lang w:val="uk-UA"/>
        </w:rPr>
        <w:t>е</w:t>
      </w:r>
      <w:r w:rsidRPr="00EF4AF0">
        <w:rPr>
          <w:rFonts w:ascii="Times New Roman" w:hAnsi="Times New Roman"/>
          <w:sz w:val="20"/>
          <w:szCs w:val="20"/>
          <w:lang w:val="uk-UA"/>
        </w:rPr>
        <w:t>][1,2,3]тіадіазин 1,1-діоксидв – похідних нової гетероциклічночної системи.</w:t>
      </w:r>
    </w:p>
    <w:p w:rsidR="00A02BDD" w:rsidRPr="00EF4AF0" w:rsidRDefault="00A02BDD" w:rsidP="00485586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Яремій І.М.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</w:rPr>
        <w:t xml:space="preserve">Вплив нового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галогенумісного глітазону</w:t>
      </w:r>
      <w:r w:rsidRPr="00EF4AF0">
        <w:rPr>
          <w:rFonts w:ascii="Times New Roman" w:hAnsi="Times New Roman"/>
          <w:bCs/>
          <w:sz w:val="20"/>
          <w:szCs w:val="20"/>
        </w:rPr>
        <w:t xml:space="preserve"> на вміст глікогену в тканинах щурів із дексаметазоновим діабетом.</w:t>
      </w:r>
    </w:p>
    <w:p w:rsidR="000A2909" w:rsidRPr="00EF4AF0" w:rsidRDefault="000A2909" w:rsidP="009E3E2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1" w:hanging="36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1" w:hanging="360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FD31F6" w:rsidRPr="00EF4AF0">
        <w:rPr>
          <w:rFonts w:ascii="Times New Roman" w:hAnsi="Times New Roman"/>
          <w:b/>
          <w:bCs/>
          <w:sz w:val="20"/>
          <w:szCs w:val="20"/>
          <w:lang w:val="uk-UA"/>
        </w:rPr>
        <w:t>6</w:t>
      </w:r>
    </w:p>
    <w:p w:rsidR="007628AE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ВНУТРІШН</w:t>
      </w:r>
      <w:r w:rsidR="001378A3" w:rsidRPr="00EF4AF0">
        <w:rPr>
          <w:rFonts w:ascii="Times New Roman" w:hAnsi="Times New Roman"/>
          <w:b/>
          <w:bCs/>
          <w:sz w:val="20"/>
          <w:szCs w:val="20"/>
          <w:lang w:val="uk-UA"/>
        </w:rPr>
        <w:t>ЬОЇ МЕДИЦИНИ</w:t>
      </w:r>
    </w:p>
    <w:p w:rsidR="001378A3" w:rsidRPr="00EF4AF0" w:rsidRDefault="001378A3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НА ПЕРВИННІЙ ТА ВТОРИННІЙ ЛАНКАХ</w:t>
      </w:r>
      <w:r w:rsidR="00773BDF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МЕДИЧНОЇ ДОПОМОГИ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B03D35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B03D35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Середа, </w:t>
      </w:r>
      <w:r w:rsidR="00CC356E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B03D35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B03D35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(Лекційна зала</w:t>
      </w:r>
      <w:r w:rsidR="006A03E3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1378A3" w:rsidRPr="00EF4AF0">
        <w:rPr>
          <w:rFonts w:ascii="Times New Roman" w:hAnsi="Times New Roman"/>
          <w:b/>
          <w:bCs/>
          <w:sz w:val="20"/>
          <w:szCs w:val="20"/>
          <w:lang w:val="uk-UA"/>
        </w:rPr>
        <w:t>М</w:t>
      </w:r>
      <w:r w:rsidR="006A03E3" w:rsidRPr="00EF4AF0">
        <w:rPr>
          <w:rFonts w:ascii="Times New Roman" w:hAnsi="Times New Roman"/>
          <w:b/>
          <w:bCs/>
          <w:sz w:val="20"/>
          <w:szCs w:val="20"/>
          <w:lang w:val="uk-UA"/>
        </w:rPr>
        <w:t>КЛ</w:t>
      </w:r>
      <w:r w:rsidR="001378A3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№3</w:t>
      </w:r>
      <w:r w:rsidR="006A03E3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м. Чернівці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, вул. Головна, 1</w:t>
      </w:r>
      <w:r w:rsidR="001378A3" w:rsidRPr="00EF4AF0">
        <w:rPr>
          <w:rFonts w:ascii="Times New Roman" w:hAnsi="Times New Roman"/>
          <w:b/>
          <w:bCs/>
          <w:sz w:val="20"/>
          <w:szCs w:val="20"/>
          <w:lang w:val="uk-UA"/>
        </w:rPr>
        <w:t>00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74315" w:rsidRPr="00EF4AF0" w:rsidRDefault="00CF5240" w:rsidP="00736F28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Ілащук Т. О. </w:t>
      </w: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Плеш І. А.</w:t>
      </w:r>
    </w:p>
    <w:p w:rsidR="00662BE9" w:rsidRPr="00EF4AF0" w:rsidRDefault="00662BE9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Сидорчук </w:t>
      </w:r>
      <w:r w:rsidR="002172AC" w:rsidRPr="00EF4AF0">
        <w:rPr>
          <w:rFonts w:ascii="Times New Roman" w:hAnsi="Times New Roman"/>
          <w:b/>
          <w:bCs/>
          <w:sz w:val="20"/>
          <w:szCs w:val="20"/>
          <w:lang w:val="uk-UA"/>
        </w:rPr>
        <w:t>Л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2172AC" w:rsidRPr="00EF4AF0">
        <w:rPr>
          <w:rFonts w:ascii="Times New Roman" w:hAnsi="Times New Roman"/>
          <w:b/>
          <w:bCs/>
          <w:sz w:val="20"/>
          <w:szCs w:val="20"/>
          <w:lang w:val="uk-UA"/>
        </w:rPr>
        <w:t>П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Малкович Н. М.</w:t>
      </w:r>
    </w:p>
    <w:p w:rsidR="005D1FF3" w:rsidRPr="00EF4AF0" w:rsidRDefault="005D1FF3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663E4A" w:rsidRPr="00EF4AF0" w:rsidRDefault="00663E4A" w:rsidP="009E3E2C">
      <w:pPr>
        <w:widowControl w:val="0"/>
        <w:autoSpaceDE w:val="0"/>
        <w:autoSpaceDN w:val="0"/>
        <w:adjustRightInd w:val="0"/>
        <w:spacing w:after="0" w:line="240" w:lineRule="auto"/>
        <w:ind w:left="114" w:firstLine="170"/>
        <w:rPr>
          <w:rFonts w:ascii="Times New Roman" w:hAnsi="Times New Roman"/>
          <w:sz w:val="20"/>
          <w:szCs w:val="20"/>
          <w:lang w:val="uk-UA"/>
        </w:rPr>
      </w:pPr>
    </w:p>
    <w:p w:rsidR="004056FE" w:rsidRPr="00EF4AF0" w:rsidRDefault="004056FE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Бачук-Понич Н.В. </w:t>
      </w:r>
      <w:r w:rsidRPr="00EF4AF0">
        <w:rPr>
          <w:sz w:val="20"/>
          <w:szCs w:val="20"/>
          <w:lang w:val="uk-UA"/>
        </w:rPr>
        <w:t>Лікувально-профілактичні аспекти фітозасобів у пацієнтів із гепатобіліарними та кардіальними проявами.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lastRenderedPageBreak/>
        <w:t>Білецький С.В</w:t>
      </w:r>
      <w:r w:rsidRPr="00EF4AF0">
        <w:rPr>
          <w:rFonts w:ascii="Times New Roman" w:eastAsia="Calibri" w:hAnsi="Times New Roman"/>
          <w:b/>
          <w:sz w:val="20"/>
          <w:szCs w:val="20"/>
          <w:lang w:val="uk-UA" w:eastAsia="en-US"/>
        </w:rPr>
        <w:t xml:space="preserve"> </w:t>
      </w:r>
      <w:r w:rsidRPr="00EF4AF0">
        <w:rPr>
          <w:rFonts w:ascii="Times New Roman" w:eastAsia="Calibri" w:hAnsi="Times New Roman"/>
          <w:sz w:val="20"/>
          <w:szCs w:val="20"/>
          <w:lang w:val="uk-UA" w:eastAsia="en-US"/>
        </w:rPr>
        <w:t xml:space="preserve">Ефективність метаболітотропної терапії хворих на гіпертонічну хворобу в поєднані з ішемічною хворобою серця та цукровим діабетом 2-го типу залежно від генотипу </w:t>
      </w:r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pparγ</w:t>
      </w:r>
      <w:r w:rsidRPr="00EF4AF0">
        <w:rPr>
          <w:rFonts w:ascii="Times New Roman" w:eastAsia="Calibri" w:hAnsi="Times New Roman"/>
          <w:sz w:val="20"/>
          <w:szCs w:val="20"/>
          <w:lang w:val="uk-UA" w:eastAsia="en-US"/>
        </w:rPr>
        <w:t>2.</w:t>
      </w:r>
    </w:p>
    <w:p w:rsidR="001378A3" w:rsidRPr="00EF4AF0" w:rsidRDefault="001378A3" w:rsidP="00485586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 xml:space="preserve">Bobkovych K.O. </w:t>
      </w:r>
      <w:r w:rsidRPr="00EF4AF0">
        <w:rPr>
          <w:rFonts w:ascii="Times New Roman" w:hAnsi="Times New Roman"/>
          <w:sz w:val="20"/>
          <w:szCs w:val="20"/>
          <w:lang w:val="en-US"/>
        </w:rPr>
        <w:t>Features of hemorheological disorders in patients with chronic heart failure and their phytocorrection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1378A3" w:rsidRPr="00EF4AF0" w:rsidRDefault="001378A3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Boreiko L.D.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Improoved diagnostics for alcoholic liver disease</w:t>
      </w:r>
      <w:r w:rsidRPr="00EF4AF0">
        <w:rPr>
          <w:sz w:val="20"/>
          <w:szCs w:val="20"/>
          <w:lang w:val="uk-UA"/>
        </w:rPr>
        <w:t>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Васюк В.Л.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Стоматогенна профілактика експериментальної неалкогольної гепатопатії та дисбіозу, спричинених залізодефіцитною анемією.</w:t>
      </w:r>
    </w:p>
    <w:p w:rsidR="004056FE" w:rsidRPr="00EF4AF0" w:rsidRDefault="004056FE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Гайдуков В.А.</w:t>
      </w:r>
      <w:r w:rsidRPr="00EF4AF0">
        <w:rPr>
          <w:sz w:val="20"/>
          <w:szCs w:val="20"/>
          <w:lang w:val="uk-UA"/>
        </w:rPr>
        <w:t xml:space="preserve"> Використання безсмертки однорічної (xeranthemum annuum) у хворих на хронічний некалькульозний холецистит із супутнім гастродуоденітом.</w:t>
      </w:r>
    </w:p>
    <w:p w:rsidR="001378A3" w:rsidRPr="00EF4AF0" w:rsidRDefault="001378A3" w:rsidP="00485586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ro-RO"/>
        </w:rPr>
        <w:t xml:space="preserve">Glubochenko O.V. </w:t>
      </w:r>
      <w:r w:rsidRPr="00EF4AF0">
        <w:rPr>
          <w:rFonts w:ascii="Times New Roman" w:hAnsi="Times New Roman"/>
          <w:sz w:val="20"/>
          <w:szCs w:val="20"/>
          <w:lang w:val="ro-RO"/>
        </w:rPr>
        <w:t>Paraneoplastic rheumatic syndromes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4056FE" w:rsidRPr="00EF4AF0" w:rsidRDefault="004056FE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Доголіч О.І. </w:t>
      </w:r>
      <w:r w:rsidRPr="00EF4AF0">
        <w:rPr>
          <w:sz w:val="20"/>
          <w:szCs w:val="20"/>
          <w:lang w:val="uk-UA"/>
        </w:rPr>
        <w:t>Особливості введення хворих на гострий подагричний артрит крізь призму коморбідних процесів.</w:t>
      </w:r>
    </w:p>
    <w:p w:rsidR="004056FE" w:rsidRPr="00EF4AF0" w:rsidRDefault="004056FE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Ілащук Т.О. </w:t>
      </w:r>
      <w:r w:rsidRPr="00EF4AF0">
        <w:rPr>
          <w:sz w:val="20"/>
          <w:szCs w:val="20"/>
          <w:lang w:val="uk-UA"/>
        </w:rPr>
        <w:t>Результати виконання комплексної НДР «Клініко-патогенетичне обґрунтування диференційованих способів лікування хворих на артеріальну гіпертензію, дифузні ураження печінки невірусного походження та хронічні дерматози з урахуванням стану ендокринної, імунної систем, кишкового біоценозу та метаболічних процесів» колективом кафедри пропедевтики внутрішніх хвороб.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Казанцева Т.В.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Гіпоксично-гіперкапнічні тренування у комплексному лікуванні хворих </w:t>
      </w:r>
      <w:r w:rsidRPr="00EF4AF0">
        <w:rPr>
          <w:rFonts w:ascii="Times New Roman" w:hAnsi="Times New Roman"/>
          <w:sz w:val="20"/>
          <w:szCs w:val="20"/>
          <w:lang w:val="uk-UA"/>
        </w:rPr>
        <w:t>на артеріальну гіпертензію асоційовану із цукровим діабетом 2-го типу: ефективність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застосування.</w:t>
      </w:r>
    </w:p>
    <w:p w:rsidR="004056FE" w:rsidRPr="00EF4AF0" w:rsidRDefault="004056FE" w:rsidP="00485586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Lukashevych I. V.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С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hange of pro- and antioxidant systems of blood in patients with steatohepatosis after using </w:t>
      </w:r>
      <w:r w:rsidRPr="00EF4AF0">
        <w:rPr>
          <w:rFonts w:ascii="Times New Roman" w:hAnsi="Times New Roman"/>
          <w:sz w:val="20"/>
          <w:szCs w:val="20"/>
          <w:lang w:val="uk-UA"/>
        </w:rPr>
        <w:t>«</w:t>
      </w:r>
      <w:r w:rsidRPr="00EF4AF0">
        <w:rPr>
          <w:rFonts w:ascii="Times New Roman" w:hAnsi="Times New Roman"/>
          <w:sz w:val="20"/>
          <w:szCs w:val="20"/>
          <w:lang w:val="en-US"/>
        </w:rPr>
        <w:t>melaxen</w:t>
      </w:r>
      <w:r w:rsidRPr="00EF4AF0">
        <w:rPr>
          <w:rFonts w:ascii="Times New Roman" w:hAnsi="Times New Roman"/>
          <w:sz w:val="20"/>
          <w:szCs w:val="20"/>
          <w:lang w:val="uk-UA"/>
        </w:rPr>
        <w:t>».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M</w:t>
      </w:r>
      <w:r w:rsidRPr="00EF4AF0">
        <w:rPr>
          <w:rFonts w:ascii="Times New Roman" w:hAnsi="Times New Roman"/>
          <w:b/>
          <w:sz w:val="20"/>
          <w:szCs w:val="20"/>
          <w:lang w:val="en-US"/>
        </w:rPr>
        <w:t>alkovych N.M.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Рrinciples of diagnostics and stratification of patients with combination of broncho </w:t>
      </w:r>
      <w:r w:rsidRPr="00EF4AF0">
        <w:rPr>
          <w:rFonts w:ascii="Times New Roman" w:hAnsi="Times New Roman"/>
          <w:sz w:val="20"/>
          <w:szCs w:val="20"/>
          <w:lang w:val="en-US"/>
        </w:rPr>
        <w:t>o</w:t>
      </w:r>
      <w:r w:rsidRPr="00EF4AF0">
        <w:rPr>
          <w:rFonts w:ascii="Times New Roman" w:hAnsi="Times New Roman"/>
          <w:sz w:val="20"/>
          <w:szCs w:val="20"/>
          <w:lang w:val="uk-UA"/>
        </w:rPr>
        <w:t>bstructive syndrome and tach</w:t>
      </w:r>
      <w:r w:rsidRPr="00EF4AF0">
        <w:rPr>
          <w:rFonts w:ascii="Times New Roman" w:hAnsi="Times New Roman"/>
          <w:sz w:val="20"/>
          <w:szCs w:val="20"/>
          <w:lang w:val="en-US"/>
        </w:rPr>
        <w:t>y</w:t>
      </w:r>
      <w:r w:rsidRPr="00EF4AF0">
        <w:rPr>
          <w:rFonts w:ascii="Times New Roman" w:hAnsi="Times New Roman"/>
          <w:sz w:val="20"/>
          <w:szCs w:val="20"/>
          <w:lang w:val="uk-UA"/>
        </w:rPr>
        <w:t>s</w:t>
      </w:r>
      <w:r w:rsidRPr="00EF4AF0">
        <w:rPr>
          <w:rFonts w:ascii="Times New Roman" w:hAnsi="Times New Roman"/>
          <w:sz w:val="20"/>
          <w:szCs w:val="20"/>
          <w:lang w:val="en-US"/>
        </w:rPr>
        <w:t>y</w:t>
      </w:r>
      <w:r w:rsidRPr="00EF4AF0">
        <w:rPr>
          <w:rFonts w:ascii="Times New Roman" w:hAnsi="Times New Roman"/>
          <w:sz w:val="20"/>
          <w:szCs w:val="20"/>
          <w:lang w:val="uk-UA"/>
        </w:rPr>
        <w:t>stolic ar</w:t>
      </w:r>
      <w:r w:rsidRPr="00EF4AF0">
        <w:rPr>
          <w:rFonts w:ascii="Times New Roman" w:hAnsi="Times New Roman"/>
          <w:sz w:val="20"/>
          <w:szCs w:val="20"/>
          <w:lang w:val="en-US"/>
        </w:rPr>
        <w:t>rhy</w:t>
      </w:r>
      <w:r w:rsidRPr="00EF4AF0">
        <w:rPr>
          <w:rFonts w:ascii="Times New Roman" w:hAnsi="Times New Roman"/>
          <w:sz w:val="20"/>
          <w:szCs w:val="20"/>
          <w:lang w:val="uk-UA"/>
        </w:rPr>
        <w:t>thmi</w:t>
      </w:r>
      <w:r w:rsidRPr="00EF4AF0">
        <w:rPr>
          <w:rFonts w:ascii="Times New Roman" w:hAnsi="Times New Roman"/>
          <w:sz w:val="20"/>
          <w:szCs w:val="20"/>
          <w:lang w:val="en-US"/>
        </w:rPr>
        <w:t>as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4056FE" w:rsidRPr="00EF4AF0" w:rsidRDefault="004056FE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Mykytyuk O.P.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М</w:t>
      </w:r>
      <w:r w:rsidRPr="00EF4AF0">
        <w:rPr>
          <w:sz w:val="20"/>
          <w:szCs w:val="20"/>
          <w:lang w:val="en-US"/>
        </w:rPr>
        <w:t>elatonin: therapeutic potential and peculiarities of application in cardiology</w:t>
      </w:r>
      <w:r w:rsidRPr="00EF4AF0">
        <w:rPr>
          <w:sz w:val="20"/>
          <w:szCs w:val="20"/>
          <w:lang w:val="uk-UA"/>
        </w:rPr>
        <w:t>.</w:t>
      </w:r>
    </w:p>
    <w:p w:rsidR="004056FE" w:rsidRPr="00EF4AF0" w:rsidRDefault="004056FE" w:rsidP="00485586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Мікулець Л.В. </w:t>
      </w:r>
      <w:r w:rsidRPr="00EF4AF0">
        <w:rPr>
          <w:sz w:val="20"/>
          <w:szCs w:val="20"/>
        </w:rPr>
        <w:t>Вплив кверцетину на варіабельність серцевого ритму у хворих на ревматоїдний артрит.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 xml:space="preserve">Okipniak I.V. </w:t>
      </w:r>
      <w:r w:rsidRPr="00EF4AF0">
        <w:rPr>
          <w:rFonts w:ascii="Times New Roman" w:hAnsi="Times New Roman"/>
          <w:sz w:val="20"/>
          <w:szCs w:val="20"/>
          <w:lang w:val="en-US"/>
        </w:rPr>
        <w:t>Peculiarities of arterial hypertension course in elderly patients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Петринич О.А.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Залежність показників пероксидного окиснення ліпідів та антиоксидантного захисту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у хворих на гіпертонічну хворобу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від рівня інсулінемії натще.</w:t>
      </w:r>
    </w:p>
    <w:p w:rsidR="004056FE" w:rsidRPr="00EF4AF0" w:rsidRDefault="004056FE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Плеш І.А. </w:t>
      </w:r>
      <w:r w:rsidRPr="00EF4AF0">
        <w:rPr>
          <w:sz w:val="20"/>
          <w:szCs w:val="20"/>
          <w:lang w:val="uk-UA"/>
        </w:rPr>
        <w:t>Гемодинамічні аспекти діагностики та лікування хворих на есенційну гіпертензію.</w:t>
      </w:r>
    </w:p>
    <w:p w:rsidR="00A47C7C" w:rsidRPr="00EF4AF0" w:rsidRDefault="00A47C7C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Prysyazhnyuk V.P.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Е</w:t>
      </w:r>
      <w:r w:rsidRPr="00EF4AF0">
        <w:rPr>
          <w:rFonts w:ascii="Times New Roman" w:hAnsi="Times New Roman"/>
          <w:sz w:val="20"/>
          <w:szCs w:val="20"/>
          <w:lang w:val="en-US"/>
        </w:rPr>
        <w:t>ffectiveness of complex treatment of nonviral chronic hepatitis patients with L-carnitine administration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Репчук Ю.В.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Вплив немодифікованих чинників ризику на прогресування артеріальної  гіпертензії.</w:t>
      </w:r>
    </w:p>
    <w:p w:rsidR="001378A3" w:rsidRPr="00EF4AF0" w:rsidRDefault="001378A3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Semyan</w:t>
      </w: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v M</w:t>
      </w: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M</w:t>
      </w: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T</w:t>
      </w:r>
      <w:r w:rsidRPr="00EF4AF0">
        <w:rPr>
          <w:rFonts w:ascii="Times New Roman" w:hAnsi="Times New Roman"/>
          <w:sz w:val="20"/>
          <w:szCs w:val="20"/>
          <w:lang w:val="uk-UA"/>
        </w:rPr>
        <w:t>he role of vitamin d3 in diagnostics and prognosis of essential hypertension.</w:t>
      </w:r>
    </w:p>
    <w:p w:rsidR="004056FE" w:rsidRPr="00EF4AF0" w:rsidRDefault="004056FE" w:rsidP="00485586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lastRenderedPageBreak/>
        <w:t xml:space="preserve">Сенюк Б.П. </w:t>
      </w:r>
      <w:r w:rsidRPr="00EF4AF0">
        <w:rPr>
          <w:sz w:val="20"/>
          <w:szCs w:val="20"/>
        </w:rPr>
        <w:t xml:space="preserve">Особливості впливу холелесану на клінічні прояви та моторну функцію жовчного міхура у хворих на хронінчий холецистит </w:t>
      </w:r>
      <w:proofErr w:type="gramStart"/>
      <w:r w:rsidRPr="00EF4AF0">
        <w:rPr>
          <w:sz w:val="20"/>
          <w:szCs w:val="20"/>
        </w:rPr>
        <w:t>в</w:t>
      </w:r>
      <w:proofErr w:type="gramEnd"/>
      <w:r w:rsidRPr="00EF4AF0">
        <w:rPr>
          <w:sz w:val="20"/>
          <w:szCs w:val="20"/>
        </w:rPr>
        <w:t xml:space="preserve"> період загострення.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GB"/>
        </w:rPr>
        <w:t>Sydorchuk L.P.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eastAsia="Calibri" w:hAnsi="Times New Roman"/>
          <w:sz w:val="20"/>
          <w:szCs w:val="20"/>
          <w:lang w:val="en-US" w:eastAsia="en-US"/>
        </w:rPr>
        <w:t>G</w:t>
      </w:r>
      <w:r w:rsidRPr="00EF4AF0">
        <w:rPr>
          <w:rFonts w:ascii="Times New Roman" w:eastAsia="Calibri" w:hAnsi="Times New Roman"/>
          <w:sz w:val="20"/>
          <w:szCs w:val="20"/>
          <w:lang w:val="en" w:eastAsia="en-US"/>
        </w:rPr>
        <w:t>enetic markers of hepatocyte disfunction in patients with non-alcoholic fatty liver disease</w:t>
      </w:r>
      <w:r w:rsidRPr="00EF4AF0">
        <w:rPr>
          <w:rFonts w:ascii="Times New Roman" w:eastAsia="Calibri" w:hAnsi="Times New Roman"/>
          <w:sz w:val="20"/>
          <w:szCs w:val="20"/>
          <w:lang w:val="uk-UA" w:eastAsia="en-US"/>
        </w:rPr>
        <w:t>.</w:t>
      </w:r>
    </w:p>
    <w:p w:rsidR="004056FE" w:rsidRPr="00EF4AF0" w:rsidRDefault="004056FE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Syrota B.V.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Genetic predictors of enterocolitis depending on cytokines production.</w:t>
      </w:r>
    </w:p>
    <w:p w:rsidR="001378A3" w:rsidRPr="00EF4AF0" w:rsidRDefault="001378A3" w:rsidP="0048558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Slyvka N.O. </w:t>
      </w:r>
      <w:r w:rsidRPr="00EF4AF0">
        <w:rPr>
          <w:bCs/>
          <w:sz w:val="20"/>
          <w:szCs w:val="20"/>
          <w:lang w:val="en-US"/>
        </w:rPr>
        <w:t>Hepatorenal syndrome - histological changes in kidneys</w:t>
      </w:r>
      <w:r w:rsidRPr="00EF4AF0">
        <w:rPr>
          <w:sz w:val="20"/>
          <w:szCs w:val="20"/>
          <w:lang w:val="uk-UA"/>
        </w:rPr>
        <w:t>.</w:t>
      </w:r>
    </w:p>
    <w:p w:rsidR="001378A3" w:rsidRPr="00EF4AF0" w:rsidRDefault="001378A3" w:rsidP="00485586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 xml:space="preserve">Собко Д.І. </w:t>
      </w:r>
      <w:r w:rsidRPr="00EF4AF0">
        <w:rPr>
          <w:sz w:val="20"/>
          <w:szCs w:val="20"/>
          <w:lang w:val="uk-UA"/>
        </w:rPr>
        <w:t>Вплив нестероїдних протизапальних препаратів на добове коливання артеріального тиску у хворих на артеріальну гіпертензію, поєднану з остеоартрозом.</w:t>
      </w:r>
    </w:p>
    <w:p w:rsidR="001378A3" w:rsidRPr="00EF4AF0" w:rsidRDefault="001378A3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Соколенко А.А.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C</w:t>
      </w:r>
      <w:r w:rsidRPr="00EF4AF0">
        <w:rPr>
          <w:rFonts w:ascii="Times New Roman" w:hAnsi="Times New Roman"/>
          <w:sz w:val="20"/>
          <w:szCs w:val="20"/>
          <w:lang w:val="uk-UA"/>
        </w:rPr>
        <w:t>екреторна активність адипоцитів та вміст ліпідів у хворих на артеріальну гіпертензію у поєднанні з ожирінням під впливом лікування і поліморфізму генів.</w:t>
      </w:r>
    </w:p>
    <w:p w:rsidR="001378A3" w:rsidRPr="00EF4AF0" w:rsidRDefault="001378A3" w:rsidP="00485586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 xml:space="preserve">Сучеван А.Г. </w:t>
      </w:r>
      <w:r w:rsidRPr="00EF4AF0">
        <w:rPr>
          <w:sz w:val="20"/>
          <w:szCs w:val="20"/>
          <w:lang w:val="uk-UA"/>
        </w:rPr>
        <w:t>Особливості ураження серця у хворих з ішемічною хворобою серця на фоні ревматоїдного артриту.</w:t>
      </w:r>
    </w:p>
    <w:p w:rsidR="001378A3" w:rsidRPr="00EF4AF0" w:rsidRDefault="001378A3" w:rsidP="00485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Яринич Ю.М.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Комбінований вплив поліморфних варіантів генів ppar-α2 (rs1801282) і асе (rs4646994) на появу неалкогольної жирової хвороби печінки у хворих на есенціальну артеріальну гіпертензію та ожиріння.</w:t>
      </w:r>
    </w:p>
    <w:p w:rsidR="000914AD" w:rsidRPr="00EF4AF0" w:rsidRDefault="000914AD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914AD" w:rsidRPr="00EF4AF0" w:rsidRDefault="000914AD" w:rsidP="000914AD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71" w:hanging="360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СЕКЦІЯ 7</w:t>
      </w:r>
    </w:p>
    <w:p w:rsidR="000914AD" w:rsidRPr="00EF4AF0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В КЛІНІЦІ ВНУТРІШНІХ ХВОРОБ</w:t>
      </w:r>
    </w:p>
    <w:p w:rsidR="000914AD" w:rsidRPr="00EF4AF0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11 лютого 2019 року</w:t>
      </w:r>
    </w:p>
    <w:p w:rsidR="000914AD" w:rsidRPr="00EF4AF0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13 лютого 2019 року</w:t>
      </w:r>
    </w:p>
    <w:p w:rsidR="000914AD" w:rsidRPr="00EF4AF0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0914AD" w:rsidRPr="00EF4AF0" w:rsidRDefault="000914AD" w:rsidP="000914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</w:t>
      </w:r>
      <w:r w:rsidR="001378A3" w:rsidRPr="00EF4AF0">
        <w:rPr>
          <w:rFonts w:ascii="Times New Roman" w:hAnsi="Times New Roman"/>
          <w:b/>
          <w:bCs/>
          <w:sz w:val="20"/>
          <w:szCs w:val="20"/>
          <w:lang w:val="uk-UA"/>
        </w:rPr>
        <w:t>О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КЛ м. Чернівці, вул. Головна, 1</w:t>
      </w:r>
      <w:r w:rsidR="001378A3" w:rsidRPr="00EF4AF0">
        <w:rPr>
          <w:rFonts w:ascii="Times New Roman" w:hAnsi="Times New Roman"/>
          <w:b/>
          <w:bCs/>
          <w:sz w:val="20"/>
          <w:szCs w:val="20"/>
          <w:lang w:val="uk-UA"/>
        </w:rPr>
        <w:t>37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0914AD" w:rsidRPr="00EF4AF0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914AD" w:rsidRPr="00EF4AF0" w:rsidRDefault="000914AD" w:rsidP="000914AD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Тащук В. К. </w:t>
      </w:r>
    </w:p>
    <w:p w:rsidR="000914AD" w:rsidRPr="00EF4AF0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Федів О. І.</w:t>
      </w:r>
    </w:p>
    <w:p w:rsidR="000914AD" w:rsidRPr="00EF4AF0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Хухліна О. С. </w:t>
      </w:r>
    </w:p>
    <w:p w:rsidR="000914AD" w:rsidRPr="00EF4AF0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1378A3" w:rsidRPr="00EF4AF0">
        <w:rPr>
          <w:rFonts w:ascii="Times New Roman" w:hAnsi="Times New Roman"/>
          <w:b/>
          <w:sz w:val="20"/>
          <w:szCs w:val="20"/>
        </w:rPr>
        <w:t>Телекі Я.</w:t>
      </w:r>
      <w:r w:rsidR="001378A3"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1378A3" w:rsidRPr="00EF4AF0">
        <w:rPr>
          <w:rFonts w:ascii="Times New Roman" w:hAnsi="Times New Roman"/>
          <w:b/>
          <w:sz w:val="20"/>
          <w:szCs w:val="20"/>
        </w:rPr>
        <w:t>М.</w:t>
      </w:r>
    </w:p>
    <w:p w:rsidR="000914AD" w:rsidRPr="00EF4AF0" w:rsidRDefault="000914AD" w:rsidP="000914A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0914AD" w:rsidRPr="00EF4AF0" w:rsidRDefault="000914AD" w:rsidP="00137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Амеліна Т.М. </w:t>
      </w:r>
      <w:r w:rsidRPr="00EF4AF0">
        <w:rPr>
          <w:sz w:val="20"/>
          <w:szCs w:val="20"/>
          <w:lang w:val="uk-UA"/>
        </w:rPr>
        <w:t>Стан протеїназо-інгібіторної системи крові у хворих на стабільну стенокардію в поєднанні з супутньою патологією.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>Antoniv A.A.</w:t>
      </w:r>
      <w:r w:rsidRPr="00EF4AF0">
        <w:rPr>
          <w:sz w:val="20"/>
          <w:szCs w:val="20"/>
          <w:lang w:val="en-US" w:eastAsia="x-none"/>
        </w:rPr>
        <w:t xml:space="preserve"> Optimization of treatment of non-alcoholic steatohepatitis with obesity and chronic kidney disease I-II stage</w:t>
      </w:r>
      <w:r w:rsidRPr="00EF4AF0">
        <w:rPr>
          <w:sz w:val="20"/>
          <w:szCs w:val="20"/>
          <w:lang w:val="uk-UA" w:eastAsia="x-none"/>
        </w:rPr>
        <w:t>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Антофійчук М.П.</w:t>
      </w:r>
      <w:r w:rsidRPr="00EF4AF0">
        <w:rPr>
          <w:sz w:val="20"/>
          <w:szCs w:val="20"/>
          <w:lang w:val="uk-UA" w:eastAsia="x-none"/>
        </w:rPr>
        <w:t xml:space="preserve"> Шляхи корекції порушень ліпідного складу крові у хворих на стеатогепатит різного ґенезу.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Антофійчук Т.М.</w:t>
      </w:r>
      <w:r w:rsidRPr="00EF4AF0">
        <w:rPr>
          <w:sz w:val="20"/>
          <w:szCs w:val="20"/>
          <w:lang w:val="uk-UA" w:eastAsia="x-none"/>
        </w:rPr>
        <w:t xml:space="preserve"> Роль гідрогену сульфіду у прогресуванні коморбідного перебігу неалкогольного стеатогепатиту та анемії</w:t>
      </w:r>
      <w:r w:rsidRPr="00EF4AF0">
        <w:rPr>
          <w:b/>
          <w:sz w:val="20"/>
          <w:szCs w:val="20"/>
          <w:lang w:val="uk-UA" w:eastAsia="x-none"/>
        </w:rPr>
        <w:t>.</w:t>
      </w:r>
    </w:p>
    <w:p w:rsidR="0051199F" w:rsidRPr="00EF4AF0" w:rsidRDefault="0051199F" w:rsidP="00485586">
      <w:pPr>
        <w:pStyle w:val="a5"/>
        <w:numPr>
          <w:ilvl w:val="0"/>
          <w:numId w:val="1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t>Безрук Т.О.</w:t>
      </w:r>
      <w:r w:rsidRPr="00EF4AF0">
        <w:rPr>
          <w:sz w:val="20"/>
          <w:szCs w:val="20"/>
        </w:rPr>
        <w:t xml:space="preserve"> Коморбітність: стан гастродуоденальної та гепатобіліарної систем у хворих на хронічний </w:t>
      </w:r>
      <w:proofErr w:type="gramStart"/>
      <w:r w:rsidRPr="00EF4AF0">
        <w:rPr>
          <w:sz w:val="20"/>
          <w:szCs w:val="20"/>
        </w:rPr>
        <w:t>п</w:t>
      </w:r>
      <w:proofErr w:type="gramEnd"/>
      <w:r w:rsidRPr="00EF4AF0">
        <w:rPr>
          <w:sz w:val="20"/>
          <w:szCs w:val="20"/>
        </w:rPr>
        <w:t>ієлонефрит.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lastRenderedPageBreak/>
        <w:t>Berezova M.S.</w:t>
      </w:r>
      <w:r w:rsidRPr="00EF4AF0">
        <w:rPr>
          <w:sz w:val="20"/>
          <w:szCs w:val="20"/>
          <w:lang w:val="en-US"/>
        </w:rPr>
        <w:t xml:space="preserve"> Peculiar properties of chronic kidney disease patients with concomitant obesity.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proofErr w:type="gramStart"/>
      <w:r w:rsidRPr="00EF4AF0">
        <w:rPr>
          <w:b/>
          <w:sz w:val="20"/>
          <w:szCs w:val="20"/>
        </w:rPr>
        <w:t>Б</w:t>
      </w:r>
      <w:proofErr w:type="gramEnd"/>
      <w:r w:rsidRPr="00EF4AF0">
        <w:rPr>
          <w:b/>
          <w:sz w:val="20"/>
          <w:szCs w:val="20"/>
        </w:rPr>
        <w:t>ілоока Ю.В.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</w:rPr>
        <w:t>Оцінка функціонального стану кишечнику у хворих на тлі ожиріння.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Буздуган І.О.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</w:rPr>
        <w:t xml:space="preserve">Цитокіновий </w:t>
      </w:r>
      <w:proofErr w:type="gramStart"/>
      <w:r w:rsidRPr="00EF4AF0">
        <w:rPr>
          <w:sz w:val="20"/>
          <w:szCs w:val="20"/>
        </w:rPr>
        <w:t>проф</w:t>
      </w:r>
      <w:proofErr w:type="gramEnd"/>
      <w:r w:rsidRPr="00EF4AF0">
        <w:rPr>
          <w:sz w:val="20"/>
          <w:szCs w:val="20"/>
        </w:rPr>
        <w:t>іль при впливі токсигеного штаму VACA H.pуlori у хворих на пептичну виразку шлунка та дванадцятипалої кишки у поєднанні з артеріальною гіпертензією і цукровим діабетом типу 2.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Букач О.П.</w:t>
      </w:r>
      <w:r w:rsidRPr="00EF4AF0">
        <w:rPr>
          <w:sz w:val="20"/>
          <w:szCs w:val="20"/>
        </w:rPr>
        <w:t xml:space="preserve"> Порушення функціонального стану ендотелію при коморбідному перебігу ревматоїдного артриту з артеріальною гіпертензією, абдомінальним ожирінням та цукровим діабетом типу 2, їх медикаментозна корекція.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>Viligorska K.V.</w:t>
      </w:r>
      <w:r w:rsidRPr="00EF4AF0">
        <w:rPr>
          <w:sz w:val="20"/>
          <w:szCs w:val="20"/>
          <w:lang w:val="en-US" w:eastAsia="x-none"/>
        </w:rPr>
        <w:t xml:space="preserve"> Benefits of electrolyte metabolism correction in patients with comorbid chronic obstructive pulmonary disease and chronic pyelonephritis</w:t>
      </w:r>
      <w:r w:rsidRPr="00EF4AF0">
        <w:rPr>
          <w:sz w:val="20"/>
          <w:szCs w:val="20"/>
          <w:lang w:val="uk-UA" w:eastAsia="x-none"/>
        </w:rPr>
        <w:t>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Волошина Л.О.</w:t>
      </w:r>
      <w:r w:rsidRPr="00EF4AF0">
        <w:rPr>
          <w:sz w:val="20"/>
          <w:szCs w:val="20"/>
        </w:rPr>
        <w:t xml:space="preserve"> Особливості морбідного маршруту хворих на остеоартроз з </w:t>
      </w:r>
      <w:proofErr w:type="gramStart"/>
      <w:r w:rsidRPr="00EF4AF0">
        <w:rPr>
          <w:sz w:val="20"/>
          <w:szCs w:val="20"/>
        </w:rPr>
        <w:t>р</w:t>
      </w:r>
      <w:proofErr w:type="gramEnd"/>
      <w:r w:rsidRPr="00EF4AF0">
        <w:rPr>
          <w:sz w:val="20"/>
          <w:szCs w:val="20"/>
        </w:rPr>
        <w:t>ізним ступенем коморбідності.</w:t>
      </w:r>
    </w:p>
    <w:p w:rsidR="0051199F" w:rsidRPr="00EF4AF0" w:rsidRDefault="00387A67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Garazdiuk O.I.</w:t>
      </w:r>
      <w:r w:rsidRPr="00EF4AF0">
        <w:rPr>
          <w:b/>
          <w:sz w:val="20"/>
          <w:szCs w:val="20"/>
          <w:lang w:val="uk-UA"/>
        </w:rPr>
        <w:t xml:space="preserve"> </w:t>
      </w:r>
      <w:r w:rsidR="0051199F" w:rsidRPr="00EF4AF0">
        <w:rPr>
          <w:sz w:val="20"/>
          <w:szCs w:val="20"/>
        </w:rPr>
        <w:t>С</w:t>
      </w:r>
      <w:r w:rsidR="0051199F" w:rsidRPr="00EF4AF0">
        <w:rPr>
          <w:sz w:val="20"/>
          <w:szCs w:val="20"/>
          <w:lang w:val="en-US"/>
        </w:rPr>
        <w:t>hronic kidney disease and mineral bone disorders: role of hyperuricaemia and hyperphosphatemia in their progression, therapeutic approaches.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Gingulyak O.M. F</w:t>
      </w:r>
      <w:r w:rsidRPr="00EF4AF0">
        <w:rPr>
          <w:sz w:val="20"/>
          <w:szCs w:val="20"/>
          <w:lang w:val="en-US"/>
        </w:rPr>
        <w:t>ormation of ihd on the basis of development of endothelial dysfunction in patients with subclinical ateroschlerosis.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Honcharuk L.M.</w:t>
      </w:r>
      <w:r w:rsidRPr="00EF4AF0">
        <w:rPr>
          <w:sz w:val="20"/>
          <w:szCs w:val="20"/>
          <w:lang w:val="en-US"/>
        </w:rPr>
        <w:t xml:space="preserve"> Protein </w:t>
      </w:r>
      <w:r w:rsidR="00030EA3" w:rsidRPr="00EF4AF0">
        <w:rPr>
          <w:sz w:val="20"/>
          <w:szCs w:val="20"/>
          <w:lang w:val="en-US"/>
        </w:rPr>
        <w:t>oxidative modification and some indices of antioxidant system at gastroduodenopathies induced by nonsteroidal antiinflammatory drugs</w:t>
      </w:r>
      <w:r w:rsidRPr="00EF4AF0">
        <w:rPr>
          <w:sz w:val="20"/>
          <w:szCs w:val="20"/>
          <w:lang w:val="en-US"/>
        </w:rPr>
        <w:t xml:space="preserve"> (NSAID) in </w:t>
      </w:r>
      <w:r w:rsidR="00030EA3" w:rsidRPr="00EF4AF0">
        <w:rPr>
          <w:sz w:val="20"/>
          <w:szCs w:val="20"/>
          <w:lang w:val="en-US"/>
        </w:rPr>
        <w:t>osteoarthrosis patients</w:t>
      </w:r>
      <w:r w:rsidR="00030EA3" w:rsidRPr="00EF4AF0">
        <w:rPr>
          <w:sz w:val="20"/>
          <w:szCs w:val="20"/>
          <w:lang w:val="uk-UA"/>
        </w:rPr>
        <w:t>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>Horbatiuk I.B.</w:t>
      </w:r>
      <w:r w:rsidRPr="00EF4AF0">
        <w:rPr>
          <w:sz w:val="20"/>
          <w:szCs w:val="20"/>
          <w:lang w:val="en-US" w:eastAsia="x-none"/>
        </w:rPr>
        <w:t xml:space="preserve"> Disorders of the system of coagulation and aggregation in patients with chronic cholecystitis and coronary heart disease with concomitant obesity</w:t>
      </w:r>
      <w:r w:rsidRPr="00EF4AF0">
        <w:rPr>
          <w:sz w:val="20"/>
          <w:szCs w:val="20"/>
          <w:lang w:val="uk-UA" w:eastAsia="x-none"/>
        </w:rPr>
        <w:t>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Hrechko S.I.</w:t>
      </w:r>
      <w:r w:rsidRPr="00EF4AF0">
        <w:rPr>
          <w:sz w:val="20"/>
          <w:szCs w:val="20"/>
          <w:lang w:val="en-US"/>
        </w:rPr>
        <w:t xml:space="preserve"> </w:t>
      </w:r>
      <w:r w:rsidRPr="00EF4AF0">
        <w:rPr>
          <w:sz w:val="20"/>
          <w:szCs w:val="20"/>
        </w:rPr>
        <w:t>С</w:t>
      </w:r>
      <w:r w:rsidRPr="00EF4AF0">
        <w:rPr>
          <w:sz w:val="20"/>
          <w:szCs w:val="20"/>
          <w:lang w:val="en-US"/>
        </w:rPr>
        <w:t>oncomitant antiplatelet therapy of atrial fibrillation and ischemic heart disease.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 xml:space="preserve">Дрозд В.Ю. </w:t>
      </w:r>
      <w:r w:rsidRPr="00EF4AF0">
        <w:rPr>
          <w:sz w:val="20"/>
          <w:szCs w:val="20"/>
          <w:lang w:val="uk-UA" w:eastAsia="x-none"/>
        </w:rPr>
        <w:t>Частота виявлення гіперпролактинемії у хворих на стабільну стенокардію напруги та гастроезофагеальну рефлюксну хворобу.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/>
        </w:rPr>
        <w:t>Dudka I.V.</w:t>
      </w:r>
      <w:r w:rsidRPr="00EF4AF0">
        <w:rPr>
          <w:sz w:val="20"/>
          <w:szCs w:val="20"/>
          <w:lang w:val="en-US"/>
        </w:rPr>
        <w:t xml:space="preserve"> </w:t>
      </w:r>
      <w:r w:rsidRPr="00EF4AF0">
        <w:rPr>
          <w:bCs/>
          <w:sz w:val="20"/>
          <w:szCs w:val="20"/>
          <w:lang w:val="en-US"/>
        </w:rPr>
        <w:t xml:space="preserve">The influence of the iNOS level on the occurrence of gastric-esophageal reflux in patients with </w:t>
      </w:r>
      <w:r w:rsidRPr="00EF4AF0">
        <w:rPr>
          <w:sz w:val="20"/>
          <w:szCs w:val="20"/>
          <w:lang w:val="en-US"/>
        </w:rPr>
        <w:t>chronic obstructive pulmonary disease</w:t>
      </w:r>
      <w:r w:rsidRPr="00EF4AF0">
        <w:rPr>
          <w:sz w:val="20"/>
          <w:szCs w:val="20"/>
          <w:lang w:val="uk-UA"/>
        </w:rPr>
        <w:t>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>Dudka T.V.</w:t>
      </w:r>
      <w:r w:rsidRPr="00EF4AF0">
        <w:rPr>
          <w:sz w:val="20"/>
          <w:szCs w:val="20"/>
          <w:lang w:val="en-US" w:eastAsia="x-none"/>
        </w:rPr>
        <w:t xml:space="preserve"> Changes of indicators of gallbladder ultrasonographic examination in patients with chronic acalculous cholecystitis with accompanying chronic obstructive pulmonary disease</w:t>
      </w:r>
      <w:r w:rsidRPr="00EF4AF0">
        <w:rPr>
          <w:sz w:val="20"/>
          <w:szCs w:val="20"/>
          <w:lang w:val="uk-UA" w:eastAsia="x-none"/>
        </w:rPr>
        <w:t>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Зуб Л.О.</w:t>
      </w:r>
      <w:r w:rsidRPr="00EF4AF0">
        <w:rPr>
          <w:sz w:val="20"/>
          <w:szCs w:val="20"/>
          <w:lang w:val="uk-UA"/>
        </w:rPr>
        <w:t xml:space="preserve"> Нові підходи до корекції диференційованої терапії хронічного гломерулонефриту.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Ivanchuk P.R. </w:t>
      </w:r>
      <w:r w:rsidRPr="00EF4AF0">
        <w:rPr>
          <w:sz w:val="20"/>
          <w:szCs w:val="20"/>
          <w:lang w:val="en-US"/>
        </w:rPr>
        <w:t>Peculiarities of the use of metabolic therapy in patients with acute and chronic ischemic heart disease: analysis of digital processing of electrocardiogram.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Каньовська Л.В.</w:t>
      </w:r>
      <w:r w:rsidRPr="00EF4AF0">
        <w:rPr>
          <w:sz w:val="20"/>
          <w:szCs w:val="20"/>
          <w:lang w:val="uk-UA" w:eastAsia="x-none"/>
        </w:rPr>
        <w:t xml:space="preserve"> Фармакотерапія метаболічного синдрому.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>Kaushanska O.V.</w:t>
      </w:r>
      <w:r w:rsidRPr="00EF4AF0">
        <w:rPr>
          <w:sz w:val="20"/>
          <w:szCs w:val="20"/>
          <w:lang w:val="en-US" w:eastAsia="x-none"/>
        </w:rPr>
        <w:t xml:space="preserve"> Metformin improves endothelial vascular reactivity in first-degree relatives of type 2 diabetic patients</w:t>
      </w:r>
      <w:r w:rsidRPr="00EF4AF0">
        <w:rPr>
          <w:sz w:val="20"/>
          <w:szCs w:val="20"/>
          <w:lang w:val="uk-UA" w:eastAsia="x-none"/>
        </w:rPr>
        <w:t>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lastRenderedPageBreak/>
        <w:t>Квасницька О.Б.</w:t>
      </w:r>
      <w:r w:rsidRPr="00EF4AF0">
        <w:rPr>
          <w:sz w:val="20"/>
          <w:szCs w:val="20"/>
        </w:rPr>
        <w:t xml:space="preserve"> Характеристика анемічного синдрому у хворих із захворюваннями кишечника.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Kolotylo T.R.</w:t>
      </w:r>
      <w:r w:rsidRPr="00EF4AF0">
        <w:rPr>
          <w:sz w:val="20"/>
          <w:szCs w:val="20"/>
          <w:lang w:val="en-US"/>
        </w:rPr>
        <w:t xml:space="preserve"> </w:t>
      </w:r>
      <w:r w:rsidRPr="00EF4AF0">
        <w:rPr>
          <w:sz w:val="20"/>
          <w:szCs w:val="20"/>
        </w:rPr>
        <w:t>С</w:t>
      </w:r>
      <w:r w:rsidRPr="00EF4AF0">
        <w:rPr>
          <w:sz w:val="20"/>
          <w:szCs w:val="20"/>
          <w:lang w:val="en-US"/>
        </w:rPr>
        <w:t>inical and radiological features of hiv infection in combination with tuberculosis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Kulachek V.T.</w:t>
      </w:r>
      <w:r w:rsidRPr="00EF4AF0">
        <w:rPr>
          <w:sz w:val="20"/>
          <w:szCs w:val="20"/>
          <w:lang w:val="en-US"/>
        </w:rPr>
        <w:t xml:space="preserve"> Pyelonephritis in patients with rheumatoid arthritis.</w:t>
      </w:r>
    </w:p>
    <w:p w:rsidR="0051199F" w:rsidRPr="00EF4AF0" w:rsidRDefault="0051199F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 xml:space="preserve">Кушнір Л.Д. </w:t>
      </w:r>
      <w:r w:rsidRPr="00EF4AF0">
        <w:rPr>
          <w:sz w:val="20"/>
          <w:szCs w:val="20"/>
        </w:rPr>
        <w:t>Сучасні підходи лікування інфекційного загострення хронічного обструктивного захворювання легень.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Liakhovych O.D.</w:t>
      </w:r>
      <w:r w:rsidRPr="00EF4AF0">
        <w:rPr>
          <w:sz w:val="20"/>
          <w:szCs w:val="20"/>
          <w:lang w:val="uk-UA" w:eastAsia="x-none"/>
        </w:rPr>
        <w:t xml:space="preserve"> </w:t>
      </w:r>
      <w:r w:rsidRPr="00EF4AF0">
        <w:rPr>
          <w:sz w:val="20"/>
          <w:szCs w:val="20"/>
          <w:lang w:val="en-US" w:eastAsia="x-none"/>
        </w:rPr>
        <w:t>F</w:t>
      </w:r>
      <w:r w:rsidRPr="00EF4AF0">
        <w:rPr>
          <w:sz w:val="20"/>
          <w:szCs w:val="20"/>
          <w:lang w:val="uk-UA" w:eastAsia="x-none"/>
        </w:rPr>
        <w:t>eatures of the connective tissue metabolism, the content of adipokines and cytokeratin-18 in patients with non-alcoholic steatohepatitis combined with osteoarthritis and obesity.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Мандрик О.Є.</w:t>
      </w:r>
      <w:r w:rsidRPr="00EF4AF0">
        <w:rPr>
          <w:sz w:val="20"/>
          <w:szCs w:val="20"/>
          <w:lang w:val="uk-UA" w:eastAsia="x-none"/>
        </w:rPr>
        <w:t xml:space="preserve"> Покращення показників печінкового кр</w:t>
      </w:r>
      <w:r w:rsidR="007134F4" w:rsidRPr="00EF4AF0">
        <w:rPr>
          <w:sz w:val="20"/>
          <w:szCs w:val="20"/>
          <w:lang w:val="uk-UA" w:eastAsia="x-none"/>
        </w:rPr>
        <w:t xml:space="preserve">овообігу та гемостазу у хворих </w:t>
      </w:r>
      <w:r w:rsidRPr="00EF4AF0">
        <w:rPr>
          <w:sz w:val="20"/>
          <w:szCs w:val="20"/>
          <w:lang w:val="uk-UA" w:eastAsia="x-none"/>
        </w:rPr>
        <w:t>на</w:t>
      </w:r>
      <w:r w:rsidR="007134F4" w:rsidRPr="00EF4AF0">
        <w:rPr>
          <w:sz w:val="20"/>
          <w:szCs w:val="20"/>
          <w:lang w:val="uk-UA" w:eastAsia="x-none"/>
        </w:rPr>
        <w:t xml:space="preserve"> </w:t>
      </w:r>
      <w:r w:rsidR="007134F4" w:rsidRPr="00EF4AF0">
        <w:rPr>
          <w:sz w:val="20"/>
          <w:szCs w:val="20"/>
          <w:lang w:val="uk-UA"/>
        </w:rPr>
        <w:t>неалкогольний стеатогепат</w:t>
      </w:r>
      <w:r w:rsidR="007134F4" w:rsidRPr="00EF4AF0">
        <w:rPr>
          <w:sz w:val="20"/>
          <w:szCs w:val="20"/>
          <w:lang w:val="uk-UA" w:eastAsia="x-none"/>
        </w:rPr>
        <w:t xml:space="preserve"> з гіпертонічною хворобою </w:t>
      </w:r>
      <w:r w:rsidRPr="00EF4AF0">
        <w:rPr>
          <w:sz w:val="20"/>
          <w:szCs w:val="20"/>
          <w:lang w:val="uk-UA" w:eastAsia="x-none"/>
        </w:rPr>
        <w:t>ІІ ст. та ожирінням на фоні комплексного застосування езетімібу, гепадифу та фозиноприлу.</w:t>
      </w:r>
    </w:p>
    <w:p w:rsidR="000C0563" w:rsidRPr="00EF4AF0" w:rsidRDefault="000C056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t>Новиченко С.Д.</w:t>
      </w:r>
      <w:r w:rsidRPr="00EF4AF0">
        <w:rPr>
          <w:sz w:val="20"/>
          <w:szCs w:val="20"/>
        </w:rPr>
        <w:t xml:space="preserve"> Доплерографічна характеристика порушень ниркового кровообігу у хворих на хронічну </w:t>
      </w:r>
      <w:proofErr w:type="gramStart"/>
      <w:r w:rsidRPr="00EF4AF0">
        <w:rPr>
          <w:sz w:val="20"/>
          <w:szCs w:val="20"/>
        </w:rPr>
        <w:t>хворобу</w:t>
      </w:r>
      <w:proofErr w:type="gramEnd"/>
      <w:r w:rsidRPr="00EF4AF0">
        <w:rPr>
          <w:sz w:val="20"/>
          <w:szCs w:val="20"/>
        </w:rPr>
        <w:t xml:space="preserve"> нирок І-ІІ стадії з наявністю артеріальної гіпертензії.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Olinyk O.</w:t>
      </w:r>
      <w:r w:rsidRPr="00EF4AF0">
        <w:rPr>
          <w:sz w:val="20"/>
          <w:szCs w:val="20"/>
          <w:lang w:val="en-US"/>
        </w:rPr>
        <w:t>Yu. Evaluation of pain syndrome components in patients with rheumatoid arthritis.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Palibroda N.M.</w:t>
      </w:r>
      <w:r w:rsidRPr="00EF4AF0">
        <w:rPr>
          <w:sz w:val="20"/>
          <w:szCs w:val="20"/>
          <w:lang w:val="en-US"/>
        </w:rPr>
        <w:t xml:space="preserve"> Using of bacillus clausii and </w:t>
      </w:r>
      <w:r w:rsidRPr="00EF4AF0">
        <w:rPr>
          <w:sz w:val="20"/>
          <w:szCs w:val="20"/>
        </w:rPr>
        <w:t>α</w:t>
      </w:r>
      <w:r w:rsidRPr="00EF4AF0">
        <w:rPr>
          <w:sz w:val="20"/>
          <w:szCs w:val="20"/>
          <w:lang w:val="en-US"/>
        </w:rPr>
        <w:t>-lipoic acid in patients with nonalcoholic steatohepatitis and diabetes mellitus type 2.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 xml:space="preserve">Pavliukovych N.D. </w:t>
      </w:r>
      <w:r w:rsidRPr="00EF4AF0">
        <w:rPr>
          <w:sz w:val="20"/>
          <w:szCs w:val="20"/>
          <w:lang w:val="en-US" w:eastAsia="x-none"/>
        </w:rPr>
        <w:t>Erythrocyte membrane morphology of patients with chronic heart failure and diabetes mellitus</w:t>
      </w:r>
      <w:r w:rsidRPr="00EF4AF0">
        <w:rPr>
          <w:sz w:val="20"/>
          <w:szCs w:val="20"/>
          <w:lang w:val="uk-UA" w:eastAsia="x-none"/>
        </w:rPr>
        <w:t>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Патратій М.В.</w:t>
      </w:r>
      <w:r w:rsidRPr="00EF4AF0">
        <w:rPr>
          <w:sz w:val="20"/>
          <w:szCs w:val="20"/>
        </w:rPr>
        <w:t xml:space="preserve"> Особливості змін </w:t>
      </w:r>
      <w:proofErr w:type="gramStart"/>
      <w:r w:rsidRPr="00EF4AF0">
        <w:rPr>
          <w:sz w:val="20"/>
          <w:szCs w:val="20"/>
        </w:rPr>
        <w:t>м</w:t>
      </w:r>
      <w:proofErr w:type="gramEnd"/>
      <w:r w:rsidRPr="00EF4AF0">
        <w:rPr>
          <w:sz w:val="20"/>
          <w:szCs w:val="20"/>
        </w:rPr>
        <w:t>ікробіоценозу товстої кишки у хворих на метаболічний синдром з неалкогольним стеатогепатитом.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Поліщук О.Ю. О</w:t>
      </w:r>
      <w:r w:rsidRPr="00EF4AF0">
        <w:rPr>
          <w:sz w:val="20"/>
          <w:szCs w:val="20"/>
          <w:lang w:val="uk-UA"/>
        </w:rPr>
        <w:t>цінка ефективності біофідбек-терапії у пацієнтів із порушеннями ритму серця.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Полянська О.С. </w:t>
      </w:r>
      <w:r w:rsidRPr="00EF4AF0">
        <w:rPr>
          <w:sz w:val="20"/>
          <w:szCs w:val="20"/>
        </w:rPr>
        <w:t>Зміни маркерів колагеноутворення при інфаркті міокарда.</w:t>
      </w:r>
    </w:p>
    <w:p w:rsidR="00847269" w:rsidRPr="00EF4AF0" w:rsidRDefault="0052537B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Присяжнюк І.В.</w:t>
      </w:r>
      <w:r w:rsidRPr="00EF4AF0">
        <w:rPr>
          <w:b/>
          <w:sz w:val="20"/>
          <w:szCs w:val="20"/>
          <w:lang w:val="uk-UA"/>
        </w:rPr>
        <w:t xml:space="preserve"> </w:t>
      </w:r>
      <w:r w:rsidR="00847269" w:rsidRPr="00EF4AF0">
        <w:rPr>
          <w:sz w:val="20"/>
          <w:szCs w:val="20"/>
        </w:rPr>
        <w:t xml:space="preserve">Ефективність </w:t>
      </w:r>
      <w:proofErr w:type="gramStart"/>
      <w:r w:rsidR="00847269" w:rsidRPr="00EF4AF0">
        <w:rPr>
          <w:sz w:val="20"/>
          <w:szCs w:val="20"/>
        </w:rPr>
        <w:t>комплексного</w:t>
      </w:r>
      <w:proofErr w:type="gramEnd"/>
      <w:r w:rsidR="00847269" w:rsidRPr="00EF4AF0">
        <w:rPr>
          <w:sz w:val="20"/>
          <w:szCs w:val="20"/>
        </w:rPr>
        <w:t xml:space="preserve"> лікування із включенням l-аргініну аспартату у хворих на хронічний холецистит та гіпотиреоз.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 xml:space="preserve">Reva Т.V. </w:t>
      </w:r>
      <w:r w:rsidRPr="00EF4AF0">
        <w:rPr>
          <w:sz w:val="20"/>
          <w:szCs w:val="20"/>
          <w:lang w:val="en-US" w:eastAsia="x-none"/>
        </w:rPr>
        <w:t>Reflux and hypothyroidism: mechanisms of interconnection</w:t>
      </w:r>
      <w:r w:rsidRPr="00EF4AF0">
        <w:rPr>
          <w:sz w:val="20"/>
          <w:szCs w:val="20"/>
          <w:lang w:val="uk-UA" w:eastAsia="x-none"/>
        </w:rPr>
        <w:t>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Роборчук С.В.</w:t>
      </w:r>
      <w:r w:rsidRPr="00EF4AF0">
        <w:rPr>
          <w:sz w:val="20"/>
          <w:szCs w:val="20"/>
        </w:rPr>
        <w:t xml:space="preserve"> Особливості порушень окиснювальнно-відновних процесів у хворих на ревматоїдний артрит на тлі хронічної хвороби нирок.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Rusnak I.T. </w:t>
      </w:r>
      <w:r w:rsidRPr="00EF4AF0">
        <w:rPr>
          <w:sz w:val="20"/>
          <w:szCs w:val="20"/>
          <w:lang w:val="en-US"/>
        </w:rPr>
        <w:t>Results of physical activity effect in cardiologic practice.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 xml:space="preserve">Смандич В.С. </w:t>
      </w:r>
      <w:r w:rsidRPr="00EF4AF0">
        <w:rPr>
          <w:sz w:val="20"/>
          <w:szCs w:val="20"/>
          <w:lang w:val="uk-UA" w:eastAsia="x-none"/>
        </w:rPr>
        <w:t>Особливості перебігу основних клінічних симптомів у хворих на хронічний панкреатит в коморбідності з остеоартрозом та метаболічним синдромом.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Ступницька Г.Я.</w:t>
      </w:r>
      <w:r w:rsidRPr="00EF4AF0">
        <w:rPr>
          <w:sz w:val="20"/>
          <w:szCs w:val="20"/>
          <w:lang w:val="uk-UA"/>
        </w:rPr>
        <w:t xml:space="preserve"> Аналіз показників вуглеводного обміну та ліпідного спектру крові залежно від поліморфізму гена </w:t>
      </w:r>
      <w:r w:rsidRPr="00EF4AF0">
        <w:rPr>
          <w:sz w:val="20"/>
          <w:szCs w:val="20"/>
        </w:rPr>
        <w:t>adrb</w:t>
      </w:r>
      <w:r w:rsidRPr="00EF4AF0">
        <w:rPr>
          <w:sz w:val="20"/>
          <w:szCs w:val="20"/>
          <w:lang w:val="uk-UA"/>
        </w:rPr>
        <w:t>2 (</w:t>
      </w:r>
      <w:r w:rsidRPr="00EF4AF0">
        <w:rPr>
          <w:sz w:val="20"/>
          <w:szCs w:val="20"/>
        </w:rPr>
        <w:t>c</w:t>
      </w:r>
      <w:r w:rsidRPr="00EF4AF0">
        <w:rPr>
          <w:sz w:val="20"/>
          <w:szCs w:val="20"/>
          <w:lang w:val="uk-UA"/>
        </w:rPr>
        <w:t>79</w:t>
      </w:r>
      <w:r w:rsidRPr="00EF4AF0">
        <w:rPr>
          <w:sz w:val="20"/>
          <w:szCs w:val="20"/>
        </w:rPr>
        <w:t>g</w:t>
      </w:r>
      <w:r w:rsidRPr="00EF4AF0">
        <w:rPr>
          <w:sz w:val="20"/>
          <w:szCs w:val="20"/>
          <w:lang w:val="uk-UA"/>
        </w:rPr>
        <w:t>) у хворих на хронічне обструктивне захворювання легень з та без ожиріння.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t xml:space="preserve">Тащук В.К. </w:t>
      </w:r>
      <w:r w:rsidRPr="00EF4AF0">
        <w:rPr>
          <w:sz w:val="20"/>
          <w:szCs w:val="20"/>
        </w:rPr>
        <w:t>Кардіопротекція у хворих на стабільну стенокардію: аналіз цифрової обробки електрокардіограми за допомогою програмного комплексу «Смарт-ЕКГ».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lastRenderedPageBreak/>
        <w:t>Телекі Я.М.</w:t>
      </w:r>
      <w:r w:rsidRPr="00EF4AF0">
        <w:rPr>
          <w:sz w:val="20"/>
          <w:szCs w:val="20"/>
        </w:rPr>
        <w:t xml:space="preserve"> Клініко-патогенетичні особливості перебігу подагри залежно від наявності ожиріння.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Ткач Є.П.</w:t>
      </w:r>
      <w:r w:rsidRPr="00EF4AF0">
        <w:rPr>
          <w:sz w:val="20"/>
          <w:szCs w:val="20"/>
          <w:lang w:val="uk-UA" w:eastAsia="x-none"/>
        </w:rPr>
        <w:t xml:space="preserve"> Моніторинг чутливості S.pneumoniae у хворих на негоспітальну пневмонію.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Трефаненко І.В.</w:t>
      </w:r>
      <w:r w:rsidRPr="00EF4AF0">
        <w:rPr>
          <w:sz w:val="20"/>
          <w:szCs w:val="20"/>
          <w:lang w:val="uk-UA" w:eastAsia="x-none"/>
        </w:rPr>
        <w:t xml:space="preserve"> Порушення окисної модифікації білків у хворих на ішемічну хворобу серця із супутнім хронічним некаменевим холециститом.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Ферфецька К.В.</w:t>
      </w:r>
      <w:r w:rsidRPr="00EF4AF0">
        <w:rPr>
          <w:sz w:val="20"/>
          <w:szCs w:val="20"/>
          <w:lang w:val="uk-UA"/>
        </w:rPr>
        <w:t xml:space="preserve"> Вплив фіксованої комбінації симвастатину з езетимібом на показники  зовнішньосекреторної недостатності підшлункової залози у хворих на хронічний панкреатит, поєднаний з ожирінням та цукровим діабетом типу 2.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iCs/>
          <w:sz w:val="20"/>
          <w:szCs w:val="20"/>
          <w:lang w:val="uk-UA"/>
        </w:rPr>
      </w:pPr>
      <w:r w:rsidRPr="00EF4AF0">
        <w:rPr>
          <w:b/>
          <w:iCs/>
          <w:sz w:val="20"/>
          <w:szCs w:val="20"/>
          <w:lang w:val="uk-UA"/>
        </w:rPr>
        <w:t xml:space="preserve">Хребтій Г.І. </w:t>
      </w:r>
      <w:r w:rsidRPr="00EF4AF0">
        <w:rPr>
          <w:iCs/>
          <w:sz w:val="20"/>
          <w:szCs w:val="20"/>
          <w:lang w:val="uk-UA"/>
        </w:rPr>
        <w:t>Прогнозування ефективності комбінованої антигіпертензивної терапії при гіпертонічній хворобі.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Хухліна О.С.</w:t>
      </w:r>
      <w:r w:rsidRPr="00EF4AF0">
        <w:rPr>
          <w:sz w:val="20"/>
          <w:szCs w:val="20"/>
          <w:lang w:val="uk-UA"/>
        </w:rPr>
        <w:t xml:space="preserve"> Біциклол підвищує ефективність антивірусної терапії у хворих на хронічний вірусний гепатит </w:t>
      </w:r>
      <w:r w:rsidRPr="00EF4AF0">
        <w:rPr>
          <w:sz w:val="20"/>
          <w:szCs w:val="20"/>
          <w:lang w:val="en-US"/>
        </w:rPr>
        <w:t>C</w:t>
      </w:r>
      <w:r w:rsidRPr="00EF4AF0">
        <w:rPr>
          <w:sz w:val="20"/>
          <w:szCs w:val="20"/>
          <w:lang w:val="uk-UA"/>
        </w:rPr>
        <w:t xml:space="preserve"> 1b генотипу.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Чимпой К.А.</w:t>
      </w:r>
      <w:r w:rsidRPr="00EF4AF0">
        <w:rPr>
          <w:sz w:val="20"/>
          <w:szCs w:val="20"/>
        </w:rPr>
        <w:t xml:space="preserve"> Динаміка показників пр</w:t>
      </w:r>
      <w:proofErr w:type="gramStart"/>
      <w:r w:rsidRPr="00EF4AF0">
        <w:rPr>
          <w:sz w:val="20"/>
          <w:szCs w:val="20"/>
        </w:rPr>
        <w:t>о-</w:t>
      </w:r>
      <w:proofErr w:type="gramEnd"/>
      <w:r w:rsidRPr="00EF4AF0">
        <w:rPr>
          <w:sz w:val="20"/>
          <w:szCs w:val="20"/>
        </w:rPr>
        <w:t xml:space="preserve"> та антиоксидантної системи плазми крові у хворих на метаболічний синдром зі стеатогепатитом із порушенням тиреоїдного гомеостазу.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 xml:space="preserve">Чурсіна Т.Я. </w:t>
      </w:r>
      <w:r w:rsidRPr="00EF4AF0">
        <w:rPr>
          <w:sz w:val="20"/>
          <w:szCs w:val="20"/>
          <w:lang w:val="uk-UA" w:eastAsia="x-none"/>
        </w:rPr>
        <w:t>Взаємозв’язок параметрів функціонального стану еритроцитів з показниками інтегральної функції міокарда лівого шлуночка та ліпідограми у когорті хворих на артеріальну гіпертензію та ішемічну хворобу серця без ознак серцевої недостатності.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Shorikov E.I. </w:t>
      </w:r>
      <w:r w:rsidRPr="00EF4AF0">
        <w:rPr>
          <w:sz w:val="20"/>
          <w:szCs w:val="20"/>
          <w:lang w:val="en-US"/>
        </w:rPr>
        <w:t>The manifest triglyceridaemia and heart remodeling at patients with arterial hypertension</w:t>
      </w:r>
      <w:r w:rsidRPr="00EF4AF0">
        <w:rPr>
          <w:sz w:val="20"/>
          <w:szCs w:val="20"/>
          <w:lang w:val="uk-UA"/>
        </w:rPr>
        <w:t>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en-US" w:eastAsia="x-none"/>
        </w:rPr>
        <w:t xml:space="preserve">Shorikova D.V. </w:t>
      </w:r>
      <w:r w:rsidRPr="00EF4AF0">
        <w:rPr>
          <w:sz w:val="20"/>
          <w:szCs w:val="20"/>
          <w:lang w:val="en-US" w:eastAsia="x-none"/>
        </w:rPr>
        <w:t>Frequency of anxiety and depressive disorders in patients with chronic heart failure with preserved ejection fraction</w:t>
      </w:r>
      <w:r w:rsidRPr="00EF4AF0">
        <w:rPr>
          <w:sz w:val="20"/>
          <w:szCs w:val="20"/>
          <w:lang w:val="uk-UA" w:eastAsia="x-none"/>
        </w:rPr>
        <w:t>.</w:t>
      </w:r>
    </w:p>
    <w:p w:rsidR="00847269" w:rsidRPr="00EF4AF0" w:rsidRDefault="00847269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Shuper V.O.</w:t>
      </w:r>
      <w:r w:rsidRPr="00EF4AF0">
        <w:rPr>
          <w:sz w:val="20"/>
          <w:szCs w:val="20"/>
          <w:lang w:val="uk-UA" w:eastAsia="x-none"/>
        </w:rPr>
        <w:t xml:space="preserve"> </w:t>
      </w:r>
      <w:r w:rsidRPr="00EF4AF0">
        <w:rPr>
          <w:sz w:val="20"/>
          <w:szCs w:val="20"/>
          <w:lang w:val="en-US" w:eastAsia="x-none"/>
        </w:rPr>
        <w:t>The erythrocytes’ functional characteristics in patients with chronic obstructive pulmonary diseases, combined with ischemic heart disease</w:t>
      </w:r>
      <w:r w:rsidRPr="00EF4AF0">
        <w:rPr>
          <w:sz w:val="20"/>
          <w:szCs w:val="20"/>
          <w:lang w:val="uk-UA" w:eastAsia="x-none"/>
        </w:rPr>
        <w:t>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Шкарутяк А.Є.</w:t>
      </w:r>
      <w:r w:rsidRPr="00EF4AF0">
        <w:rPr>
          <w:sz w:val="20"/>
          <w:szCs w:val="20"/>
        </w:rPr>
        <w:t xml:space="preserve"> Сучасний стан проблеми уражень нирок при наявності синдрому мальабсорбції.</w:t>
      </w:r>
    </w:p>
    <w:p w:rsidR="001378A3" w:rsidRPr="00EF4AF0" w:rsidRDefault="001378A3" w:rsidP="00485586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 w:eastAsia="x-none"/>
        </w:rPr>
      </w:pPr>
      <w:r w:rsidRPr="00EF4AF0">
        <w:rPr>
          <w:b/>
          <w:sz w:val="20"/>
          <w:szCs w:val="20"/>
          <w:lang w:val="uk-UA" w:eastAsia="x-none"/>
        </w:rPr>
        <w:t>Шумко Г.І.</w:t>
      </w:r>
      <w:r w:rsidRPr="00EF4AF0">
        <w:rPr>
          <w:sz w:val="20"/>
          <w:szCs w:val="20"/>
          <w:lang w:val="uk-UA" w:eastAsia="x-none"/>
        </w:rPr>
        <w:t xml:space="preserve"> Можливі шляхи корекції окремих показників цитокінового профілю у хворих на бронхіальну астму.</w:t>
      </w:r>
    </w:p>
    <w:p w:rsidR="00BD3EAE" w:rsidRPr="00EF4AF0" w:rsidRDefault="00BD3EAE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br w:type="page"/>
      </w:r>
    </w:p>
    <w:p w:rsidR="00CF5240" w:rsidRPr="00EF4AF0" w:rsidRDefault="00E426D6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СЕКЦІЯ </w:t>
      </w:r>
      <w:r w:rsidR="00246DF8" w:rsidRPr="00EF4AF0">
        <w:rPr>
          <w:rFonts w:ascii="Times New Roman" w:hAnsi="Times New Roman"/>
          <w:b/>
          <w:sz w:val="20"/>
          <w:szCs w:val="20"/>
          <w:lang w:val="uk-UA"/>
        </w:rPr>
        <w:t>8</w:t>
      </w:r>
    </w:p>
    <w:p w:rsidR="007628AE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АКТУАЛЬНІ ПИТАННЯ </w:t>
      </w:r>
      <w:r w:rsidR="00DC72A7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КЛІНІЧНОЇ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ХІРУРГІЇ ТА </w:t>
      </w:r>
      <w:r w:rsidR="00DC72A7" w:rsidRPr="00EF4AF0">
        <w:rPr>
          <w:rFonts w:ascii="Times New Roman" w:hAnsi="Times New Roman"/>
          <w:b/>
          <w:bCs/>
          <w:sz w:val="20"/>
          <w:szCs w:val="20"/>
          <w:lang w:val="uk-UA"/>
        </w:rPr>
        <w:t>ОФТАЛЬМОЛОГІЇ</w:t>
      </w:r>
    </w:p>
    <w:p w:rsidR="002520C3" w:rsidRPr="00EF4AF0" w:rsidRDefault="002520C3" w:rsidP="002520C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77779C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7779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520C3" w:rsidRPr="00EF4AF0" w:rsidRDefault="002520C3" w:rsidP="002520C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77779C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7779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9A148C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</w:t>
      </w:r>
      <w:r w:rsidR="00DC72A7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Навчальна кімната кафедри хірургії </w:t>
      </w:r>
      <w:r w:rsidR="009A148C" w:rsidRPr="00EF4AF0">
        <w:rPr>
          <w:rFonts w:ascii="Times New Roman" w:hAnsi="Times New Roman"/>
          <w:b/>
          <w:bCs/>
          <w:sz w:val="20"/>
          <w:szCs w:val="20"/>
          <w:lang w:val="uk-UA"/>
        </w:rPr>
        <w:t>№</w:t>
      </w:r>
      <w:r w:rsidR="00DC72A7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1 </w:t>
      </w:r>
    </w:p>
    <w:p w:rsidR="00CF5240" w:rsidRPr="00EF4AF0" w:rsidRDefault="00DC72A7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ОКЛ м. Чернівці, вул. Головна, 137</w:t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F463B5" w:rsidRPr="00EF4AF0" w:rsidRDefault="00CF5240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60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Пенішкевич Я. І. 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Полянський І. Ю.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DC72A7" w:rsidRPr="00EF4AF0">
        <w:rPr>
          <w:rFonts w:ascii="Times New Roman" w:hAnsi="Times New Roman"/>
          <w:sz w:val="20"/>
          <w:szCs w:val="20"/>
          <w:lang w:val="uk-UA"/>
        </w:rPr>
        <w:t>ас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DC72A7" w:rsidRPr="00EF4AF0">
        <w:rPr>
          <w:rFonts w:ascii="Times New Roman" w:hAnsi="Times New Roman"/>
          <w:b/>
          <w:bCs/>
          <w:sz w:val="20"/>
          <w:szCs w:val="20"/>
          <w:lang w:val="uk-UA"/>
        </w:rPr>
        <w:t>Мороз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DC72A7" w:rsidRPr="00EF4AF0">
        <w:rPr>
          <w:rFonts w:ascii="Times New Roman" w:hAnsi="Times New Roman"/>
          <w:b/>
          <w:bCs/>
          <w:sz w:val="20"/>
          <w:szCs w:val="20"/>
          <w:lang w:val="uk-UA"/>
        </w:rPr>
        <w:t>П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DC72A7" w:rsidRPr="00EF4AF0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F778B7" w:rsidRPr="00EF4AF0" w:rsidRDefault="00F778B7" w:rsidP="00C06775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BF182F" w:rsidRPr="00EF4AF0" w:rsidRDefault="00BF182F" w:rsidP="00C06775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F4AF0">
        <w:rPr>
          <w:rFonts w:ascii="Times New Roman" w:hAnsi="Times New Roman"/>
          <w:b/>
          <w:sz w:val="20"/>
          <w:szCs w:val="20"/>
        </w:rPr>
        <w:t>Андрієць В.В.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Лікувальна тактика при </w:t>
      </w:r>
      <w:proofErr w:type="gramStart"/>
      <w:r w:rsidRPr="00EF4AF0">
        <w:rPr>
          <w:rFonts w:ascii="Times New Roman" w:hAnsi="Times New Roman"/>
          <w:sz w:val="20"/>
          <w:szCs w:val="20"/>
          <w:lang w:val="uk-UA"/>
        </w:rPr>
        <w:t>п</w:t>
      </w:r>
      <w:proofErr w:type="gramEnd"/>
      <w:r w:rsidRPr="00EF4AF0">
        <w:rPr>
          <w:rFonts w:ascii="Times New Roman" w:hAnsi="Times New Roman"/>
          <w:sz w:val="20"/>
          <w:szCs w:val="20"/>
          <w:lang w:val="uk-UA"/>
        </w:rPr>
        <w:t>ісляопераційному перитоніті</w:t>
      </w:r>
      <w:r w:rsidRPr="00EF4AF0">
        <w:rPr>
          <w:rFonts w:ascii="Times New Roman" w:hAnsi="Times New Roman"/>
          <w:sz w:val="20"/>
          <w:szCs w:val="20"/>
        </w:rPr>
        <w:t>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Білоокий О.В.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П</w:t>
      </w:r>
      <w:r w:rsidRPr="00EF4AF0">
        <w:rPr>
          <w:rFonts w:ascii="Times New Roman" w:hAnsi="Times New Roman"/>
          <w:sz w:val="20"/>
          <w:szCs w:val="20"/>
        </w:rPr>
        <w:t>орожнинна мікрофлора товстої кишки за неінфікованого та інфікованого жовчного перитоніт.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Бродовський С.П.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Сучасні підходи до лікування геморою.</w:t>
      </w:r>
    </w:p>
    <w:p w:rsidR="001A45BC" w:rsidRPr="00EF4AF0" w:rsidRDefault="001A45BC" w:rsidP="001A45BC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uk-UA"/>
        </w:rPr>
      </w:pPr>
      <w:r w:rsidRPr="00EF4AF0">
        <w:rPr>
          <w:rStyle w:val="longtext"/>
          <w:rFonts w:ascii="Times New Roman" w:hAnsi="Times New Roman"/>
          <w:b/>
          <w:shd w:val="clear" w:color="auto" w:fill="FFFFFF"/>
          <w:lang w:val="uk-UA"/>
        </w:rPr>
        <w:t>Врублєвська А.С.</w:t>
      </w:r>
      <w:r w:rsidRPr="00EF4AF0">
        <w:rPr>
          <w:rStyle w:val="longtext"/>
          <w:rFonts w:ascii="Times New Roman" w:hAnsi="Times New Roman"/>
          <w:shd w:val="clear" w:color="auto" w:fill="FFFFFF"/>
          <w:lang w:val="uk-UA"/>
        </w:rPr>
        <w:t xml:space="preserve"> </w:t>
      </w:r>
      <w:r w:rsidRPr="00EF4AF0">
        <w:rPr>
          <w:rFonts w:ascii="Times New Roman" w:hAnsi="Times New Roman"/>
          <w:lang w:val="uk-UA"/>
        </w:rPr>
        <w:t>Взаємозв'язок офтальмотонусу у хворих первинною відкритокутовою глаукомою та об'єктивних показників гемодинаміки ока.</w:t>
      </w:r>
    </w:p>
    <w:p w:rsidR="001A45BC" w:rsidRPr="00EF4AF0" w:rsidRDefault="001A45BC" w:rsidP="001A45BC">
      <w:pPr>
        <w:numPr>
          <w:ilvl w:val="0"/>
          <w:numId w:val="2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val="uk-UA" w:eastAsia="uk-UA"/>
        </w:rPr>
      </w:pPr>
      <w:r w:rsidRPr="00EF4AF0">
        <w:rPr>
          <w:rFonts w:ascii="Times New Roman" w:hAnsi="Times New Roman"/>
          <w:b/>
          <w:sz w:val="20"/>
          <w:szCs w:val="20"/>
        </w:rPr>
        <w:t>Гресько М.М.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Коморбіднісь у хворих на гострий перитоніт та сучасні методи лікування</w:t>
      </w:r>
      <w:r w:rsidRPr="00EF4AF0">
        <w:rPr>
          <w:rFonts w:ascii="Times New Roman" w:hAnsi="Times New Roman"/>
          <w:sz w:val="20"/>
          <w:szCs w:val="20"/>
        </w:rPr>
        <w:t>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en-GB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Hyrla Ya.V.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The ways to improve the diagnostics of the thyrotoxicosis diagnosis</w:t>
      </w:r>
      <w:r w:rsidRPr="00EF4AF0">
        <w:rPr>
          <w:rFonts w:ascii="Times New Roman" w:hAnsi="Times New Roman"/>
          <w:sz w:val="20"/>
          <w:szCs w:val="20"/>
          <w:lang w:val="en-GB"/>
        </w:rPr>
        <w:t>.</w:t>
      </w:r>
    </w:p>
    <w:p w:rsidR="001A45BC" w:rsidRPr="00EF4AF0" w:rsidRDefault="001A45BC" w:rsidP="00DC72A7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EF4AF0">
        <w:rPr>
          <w:rFonts w:ascii="Times New Roman" w:hAnsi="Times New Roman"/>
          <w:b/>
          <w:sz w:val="20"/>
          <w:szCs w:val="20"/>
          <w:lang w:val="en-GB"/>
        </w:rPr>
        <w:t>Grynchuk A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.</w:t>
      </w:r>
      <w:r w:rsidRPr="00EF4AF0">
        <w:rPr>
          <w:rFonts w:ascii="Times New Roman" w:hAnsi="Times New Roman"/>
          <w:b/>
          <w:sz w:val="20"/>
          <w:szCs w:val="20"/>
          <w:lang w:val="en-GB"/>
        </w:rPr>
        <w:t xml:space="preserve">F. </w:t>
      </w:r>
      <w:r w:rsidRPr="00EF4AF0">
        <w:rPr>
          <w:rFonts w:ascii="Times New Roman" w:hAnsi="Times New Roman"/>
          <w:sz w:val="20"/>
          <w:szCs w:val="20"/>
          <w:lang w:val="en-GB"/>
        </w:rPr>
        <w:t>A new way of acute peritonitis complications predicting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Гринчук Ф.В.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 w:eastAsia="uk-UA"/>
        </w:rPr>
        <w:t>Сучасні аспекти лікувальної тактики за коморбідної патології в невідкладній абдомінальній хірургії.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Дутка І.І. </w:t>
      </w:r>
      <w:r w:rsidRPr="00EF4AF0">
        <w:rPr>
          <w:rFonts w:ascii="Times New Roman" w:hAnsi="Times New Roman"/>
          <w:sz w:val="20"/>
          <w:szCs w:val="20"/>
          <w:lang w:val="uk-UA"/>
        </w:rPr>
        <w:t>Клінічне значення змін механізмів регуляції гемостазу у хворих на гострі виразкові кровотечі.</w:t>
      </w:r>
    </w:p>
    <w:p w:rsidR="001A45BC" w:rsidRPr="00EF4AF0" w:rsidRDefault="001A45BC" w:rsidP="001A45BC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lang w:val="uk-UA"/>
        </w:rPr>
      </w:pPr>
      <w:r w:rsidRPr="00EF4AF0">
        <w:rPr>
          <w:rFonts w:ascii="Times New Roman" w:hAnsi="Times New Roman"/>
          <w:b/>
          <w:bCs/>
          <w:lang w:val="uk-UA"/>
        </w:rPr>
        <w:t xml:space="preserve">Карлійчук М.А. </w:t>
      </w:r>
      <w:r w:rsidRPr="00EF4AF0">
        <w:rPr>
          <w:rFonts w:ascii="Times New Roman" w:hAnsi="Times New Roman"/>
          <w:lang w:val="uk-UA"/>
        </w:rPr>
        <w:t>Ефективність комплексного патогенетичного лікування хворих на виражену стадію аксіальної діабетичної оптичної нейропатії.</w:t>
      </w:r>
    </w:p>
    <w:p w:rsidR="001A45BC" w:rsidRPr="00EF4AF0" w:rsidRDefault="001A45BC" w:rsidP="00DC72A7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lang w:val="uk-UA"/>
        </w:rPr>
      </w:pPr>
      <w:r w:rsidRPr="00EF4AF0">
        <w:rPr>
          <w:rFonts w:ascii="Times New Roman" w:eastAsia="Calibri" w:hAnsi="Times New Roman"/>
          <w:b/>
          <w:lang w:val="en-US"/>
        </w:rPr>
        <w:t>Kozariychuk</w:t>
      </w:r>
      <w:r w:rsidRPr="00EF4AF0">
        <w:rPr>
          <w:rFonts w:ascii="Times New Roman" w:eastAsia="Calibri" w:hAnsi="Times New Roman"/>
          <w:b/>
          <w:lang w:val="uk-UA"/>
        </w:rPr>
        <w:t xml:space="preserve"> </w:t>
      </w:r>
      <w:r w:rsidRPr="00EF4AF0">
        <w:rPr>
          <w:rFonts w:ascii="Times New Roman" w:eastAsia="Calibri" w:hAnsi="Times New Roman"/>
          <w:b/>
          <w:lang w:val="en-US"/>
        </w:rPr>
        <w:t>N</w:t>
      </w:r>
      <w:r w:rsidRPr="00EF4AF0">
        <w:rPr>
          <w:rFonts w:ascii="Times New Roman" w:eastAsia="Calibri" w:hAnsi="Times New Roman"/>
          <w:b/>
          <w:lang w:val="uk-UA"/>
        </w:rPr>
        <w:t>.</w:t>
      </w:r>
      <w:r w:rsidRPr="00EF4AF0">
        <w:rPr>
          <w:rFonts w:ascii="Times New Roman" w:eastAsia="Calibri" w:hAnsi="Times New Roman"/>
          <w:b/>
          <w:lang w:val="en-US"/>
        </w:rPr>
        <w:t>Ya</w:t>
      </w:r>
      <w:r w:rsidRPr="00EF4AF0">
        <w:rPr>
          <w:rFonts w:ascii="Times New Roman" w:eastAsia="Calibri" w:hAnsi="Times New Roman"/>
          <w:b/>
          <w:lang w:val="uk-UA"/>
        </w:rPr>
        <w:t>.</w:t>
      </w:r>
      <w:r w:rsidRPr="00EF4AF0">
        <w:rPr>
          <w:rFonts w:ascii="Times New Roman" w:eastAsia="Calibri" w:hAnsi="Times New Roman"/>
          <w:b/>
          <w:lang w:val="en-US"/>
        </w:rPr>
        <w:t xml:space="preserve"> </w:t>
      </w:r>
      <w:r w:rsidRPr="00EF4AF0">
        <w:rPr>
          <w:rFonts w:ascii="Times New Roman" w:eastAsia="Calibri" w:hAnsi="Times New Roman"/>
          <w:lang w:val="en-US"/>
        </w:rPr>
        <w:t>Evaluation of dry eye syndrome in patients with primary</w:t>
      </w:r>
      <w:r w:rsidRPr="00EF4AF0">
        <w:rPr>
          <w:rFonts w:ascii="Times New Roman" w:eastAsia="Calibri" w:hAnsi="Times New Roman"/>
          <w:color w:val="D4A597"/>
          <w:lang w:val="en-US"/>
        </w:rPr>
        <w:t xml:space="preserve"> </w:t>
      </w:r>
      <w:r w:rsidRPr="00EF4AF0">
        <w:rPr>
          <w:rFonts w:ascii="Times New Roman" w:eastAsia="Calibri" w:hAnsi="Times New Roman"/>
          <w:lang w:val="en-US"/>
        </w:rPr>
        <w:t>open-angle</w:t>
      </w:r>
      <w:r w:rsidRPr="00EF4AF0">
        <w:rPr>
          <w:rFonts w:ascii="Times New Roman" w:eastAsia="Calibri" w:hAnsi="Times New Roman"/>
          <w:color w:val="D4A597"/>
          <w:lang w:val="en-US"/>
        </w:rPr>
        <w:t xml:space="preserve"> </w:t>
      </w:r>
      <w:r w:rsidRPr="00EF4AF0">
        <w:rPr>
          <w:rFonts w:ascii="Times New Roman" w:eastAsia="Calibri" w:hAnsi="Times New Roman"/>
          <w:lang w:val="en-US"/>
        </w:rPr>
        <w:t>glaucoma</w:t>
      </w:r>
      <w:r w:rsidRPr="00EF4AF0">
        <w:rPr>
          <w:rFonts w:ascii="Times New Roman" w:eastAsia="Calibri" w:hAnsi="Times New Roman"/>
          <w:lang w:val="uk-UA"/>
        </w:rPr>
        <w:t>.</w:t>
      </w:r>
    </w:p>
    <w:p w:rsidR="001A45BC" w:rsidRPr="00EF4AF0" w:rsidRDefault="001A45BC" w:rsidP="001A45BC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lang w:val="uk-UA"/>
        </w:rPr>
      </w:pPr>
      <w:r w:rsidRPr="00EF4AF0">
        <w:rPr>
          <w:rFonts w:ascii="Times New Roman" w:eastAsia="Calibri" w:hAnsi="Times New Roman"/>
          <w:b/>
          <w:lang w:val="uk-UA"/>
        </w:rPr>
        <w:t>Кучук О</w:t>
      </w:r>
      <w:r w:rsidRPr="00EF4AF0">
        <w:rPr>
          <w:rFonts w:ascii="Times New Roman" w:eastAsia="Calibri" w:hAnsi="Times New Roman"/>
          <w:b/>
        </w:rPr>
        <w:t>.</w:t>
      </w:r>
      <w:r w:rsidRPr="00EF4AF0">
        <w:rPr>
          <w:rFonts w:ascii="Times New Roman" w:eastAsia="Calibri" w:hAnsi="Times New Roman"/>
          <w:b/>
          <w:lang w:val="uk-UA"/>
        </w:rPr>
        <w:t>П</w:t>
      </w:r>
      <w:r w:rsidRPr="00EF4AF0">
        <w:rPr>
          <w:rFonts w:ascii="Times New Roman" w:eastAsia="Calibri" w:hAnsi="Times New Roman"/>
          <w:b/>
        </w:rPr>
        <w:t>.</w:t>
      </w:r>
      <w:r w:rsidRPr="00EF4AF0">
        <w:rPr>
          <w:rFonts w:ascii="Times New Roman" w:eastAsia="Calibri" w:hAnsi="Times New Roman"/>
          <w:b/>
          <w:lang w:val="uk-UA"/>
        </w:rPr>
        <w:t xml:space="preserve"> </w:t>
      </w:r>
      <w:r w:rsidRPr="00EF4AF0">
        <w:rPr>
          <w:rFonts w:ascii="Times New Roman" w:eastAsia="Calibri" w:hAnsi="Times New Roman"/>
          <w:lang w:val="uk-UA"/>
        </w:rPr>
        <w:t>Особливості лікування та профілактики загострень демодекозного блефарокон’юнктивіту.</w:t>
      </w:r>
    </w:p>
    <w:p w:rsidR="001A45BC" w:rsidRPr="00EF4AF0" w:rsidRDefault="001A45BC" w:rsidP="00DC72A7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Style w:val="papertitlefont1"/>
          <w:rFonts w:ascii="Times New Roman" w:hAnsi="Times New Roman" w:cs="Times New Roman"/>
          <w:bCs w:val="0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 xml:space="preserve">Maksymyuk V.V. </w:t>
      </w:r>
      <w:r w:rsidRPr="00EF4AF0">
        <w:rPr>
          <w:rStyle w:val="papertitlefont1"/>
          <w:rFonts w:ascii="Times New Roman" w:hAnsi="Times New Roman" w:cs="Times New Roman"/>
          <w:b w:val="0"/>
          <w:sz w:val="20"/>
          <w:szCs w:val="20"/>
          <w:lang w:val="en-GB"/>
        </w:rPr>
        <w:t>Some genetics aspects of acute pancreatitis.</w:t>
      </w:r>
    </w:p>
    <w:p w:rsidR="001A45BC" w:rsidRPr="00EF4AF0" w:rsidRDefault="001A45BC" w:rsidP="00DC72A7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Moskaliuk V.I.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O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ur approaches to </w:t>
      </w:r>
      <w:r w:rsidRPr="00EF4AF0">
        <w:rPr>
          <w:rFonts w:ascii="Times New Roman" w:hAnsi="Times New Roman"/>
          <w:sz w:val="20"/>
          <w:szCs w:val="20"/>
          <w:lang w:val="en-US"/>
        </w:rPr>
        <w:t>a</w:t>
      </w:r>
      <w:r w:rsidRPr="00EF4AF0">
        <w:rPr>
          <w:rFonts w:ascii="Times New Roman" w:hAnsi="Times New Roman"/>
          <w:sz w:val="20"/>
          <w:szCs w:val="20"/>
          <w:lang w:val="uk-UA"/>
        </w:rPr>
        <w:t>dhesive bowel obstruction treatment</w:t>
      </w:r>
      <w:r w:rsidRPr="00EF4AF0">
        <w:rPr>
          <w:rFonts w:ascii="Times New Roman" w:hAnsi="Times New Roman"/>
          <w:sz w:val="20"/>
          <w:szCs w:val="20"/>
          <w:lang w:val="en-US"/>
        </w:rPr>
        <w:t>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Мороз П.В.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Актуальні питання лікування гострого перитоніту.</w:t>
      </w:r>
    </w:p>
    <w:p w:rsidR="001A45BC" w:rsidRPr="00EF4AF0" w:rsidRDefault="001A45BC" w:rsidP="00DC72A7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lang w:val="en-US"/>
        </w:rPr>
      </w:pPr>
      <w:r w:rsidRPr="00EF4AF0">
        <w:rPr>
          <w:rFonts w:ascii="Times New Roman" w:hAnsi="Times New Roman"/>
          <w:b/>
          <w:lang w:val="en-US"/>
        </w:rPr>
        <w:t>Penishkevich Ya.I.</w:t>
      </w:r>
      <w:r w:rsidRPr="00EF4AF0">
        <w:rPr>
          <w:rFonts w:ascii="Times New Roman" w:hAnsi="Times New Roman"/>
          <w:b/>
          <w:lang w:val="uk-UA"/>
        </w:rPr>
        <w:t xml:space="preserve"> </w:t>
      </w:r>
      <w:r w:rsidRPr="00EF4AF0">
        <w:rPr>
          <w:rFonts w:ascii="Times New Roman" w:hAnsi="Times New Roman"/>
          <w:lang w:val="en-US"/>
        </w:rPr>
        <w:t>Сorrelation of angle width to progression of normal tension glaucoma</w:t>
      </w:r>
      <w:r w:rsidRPr="00EF4AF0">
        <w:rPr>
          <w:rFonts w:ascii="Times New Roman" w:hAnsi="Times New Roman"/>
          <w:lang w:val="uk-UA"/>
        </w:rPr>
        <w:t>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Полянський І.Ю. </w:t>
      </w:r>
      <w:r w:rsidRPr="00EF4AF0">
        <w:rPr>
          <w:rFonts w:ascii="Times New Roman" w:hAnsi="Times New Roman"/>
          <w:sz w:val="20"/>
          <w:szCs w:val="20"/>
          <w:lang w:val="uk-UA"/>
        </w:rPr>
        <w:t>П</w:t>
      </w:r>
      <w:r w:rsidRPr="00EF4AF0">
        <w:rPr>
          <w:rFonts w:ascii="Times New Roman" w:hAnsi="Times New Roman"/>
          <w:sz w:val="20"/>
          <w:szCs w:val="20"/>
        </w:rPr>
        <w:t>ерсоналізована лікувальна тактика при гострому перитоніті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1A45BC" w:rsidRPr="00EF4AF0" w:rsidRDefault="001A45BC" w:rsidP="001A45BC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lang w:val="uk-UA"/>
        </w:rPr>
      </w:pPr>
      <w:r w:rsidRPr="00EF4AF0">
        <w:rPr>
          <w:rFonts w:ascii="Times New Roman" w:eastAsia="MS Mincho" w:hAnsi="Times New Roman"/>
          <w:b/>
          <w:lang w:val="uk-UA" w:eastAsia="ja-JP"/>
        </w:rPr>
        <w:t xml:space="preserve">Сикирицька Т.Б. </w:t>
      </w:r>
      <w:r w:rsidRPr="00EF4AF0">
        <w:rPr>
          <w:rFonts w:ascii="Times New Roman" w:eastAsia="MS Mincho" w:hAnsi="Times New Roman"/>
          <w:lang w:val="uk-UA" w:eastAsia="ja-JP"/>
        </w:rPr>
        <w:t>Поетапне лікування дітей з вродженим дакріоцистом.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GB"/>
        </w:rPr>
        <w:lastRenderedPageBreak/>
        <w:t xml:space="preserve">Tarabanchuk V.V. </w:t>
      </w:r>
      <w:r w:rsidRPr="00EF4AF0">
        <w:rPr>
          <w:rFonts w:ascii="Times New Roman" w:hAnsi="Times New Roman"/>
          <w:sz w:val="20"/>
          <w:szCs w:val="20"/>
          <w:lang w:val="en"/>
        </w:rPr>
        <w:t>Luminescen</w:t>
      </w:r>
      <w:r w:rsidRPr="00EF4AF0">
        <w:rPr>
          <w:rFonts w:ascii="Times New Roman" w:hAnsi="Times New Roman"/>
          <w:sz w:val="20"/>
          <w:szCs w:val="20"/>
        </w:rPr>
        <w:t>с</w:t>
      </w:r>
      <w:r w:rsidRPr="00EF4AF0">
        <w:rPr>
          <w:rFonts w:ascii="Times New Roman" w:hAnsi="Times New Roman"/>
          <w:sz w:val="20"/>
          <w:szCs w:val="20"/>
          <w:lang w:val="en-US"/>
        </w:rPr>
        <w:t>e</w:t>
      </w:r>
      <w:r w:rsidRPr="00EF4AF0">
        <w:rPr>
          <w:rFonts w:ascii="Times New Roman" w:hAnsi="Times New Roman"/>
          <w:sz w:val="20"/>
          <w:szCs w:val="20"/>
          <w:lang w:val="en"/>
        </w:rPr>
        <w:t xml:space="preserve"> changes of venous blood plasma in 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patients with </w:t>
      </w:r>
      <w:r w:rsidRPr="00EF4AF0">
        <w:rPr>
          <w:rFonts w:ascii="Times New Roman" w:hAnsi="Times New Roman"/>
          <w:sz w:val="20"/>
          <w:szCs w:val="20"/>
          <w:lang w:val="en"/>
        </w:rPr>
        <w:t>acute pancreatitis</w:t>
      </w:r>
      <w:r w:rsidRPr="00EF4AF0">
        <w:rPr>
          <w:rFonts w:ascii="Times New Roman" w:hAnsi="Times New Roman"/>
          <w:b/>
          <w:sz w:val="20"/>
          <w:szCs w:val="20"/>
          <w:lang w:val="en-US"/>
        </w:rPr>
        <w:t>.</w:t>
      </w:r>
    </w:p>
    <w:p w:rsidR="001A45BC" w:rsidRPr="00EF4AF0" w:rsidRDefault="001A45BC" w:rsidP="001A45BC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color w:val="212121"/>
          <w:sz w:val="20"/>
          <w:szCs w:val="20"/>
          <w:lang w:val="en-US"/>
        </w:rPr>
        <w:t xml:space="preserve">Tkachuk N.P. </w:t>
      </w:r>
      <w:r w:rsidRPr="00EF4AF0">
        <w:rPr>
          <w:rFonts w:ascii="Times New Roman" w:hAnsi="Times New Roman"/>
          <w:color w:val="212121"/>
          <w:sz w:val="20"/>
          <w:szCs w:val="20"/>
          <w:lang w:val="en-US"/>
        </w:rPr>
        <w:t>Expression of iodine deficiency in patients with nodurar euthyroid goiter and postoperative goiter relapse.</w:t>
      </w:r>
    </w:p>
    <w:p w:rsidR="001A45BC" w:rsidRPr="00EF4AF0" w:rsidRDefault="001A45BC" w:rsidP="00DC72A7">
      <w:pPr>
        <w:pStyle w:val="aff0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Sheremet М.І.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P</w:t>
      </w:r>
      <w:r w:rsidRPr="00EF4AF0">
        <w:rPr>
          <w:rFonts w:ascii="Times New Roman" w:hAnsi="Times New Roman"/>
          <w:sz w:val="20"/>
          <w:szCs w:val="20"/>
          <w:lang w:val="uk-UA"/>
        </w:rPr>
        <w:t>rognostic markers of nodular endemic goiter with autoimmune thyroiditis.</w:t>
      </w:r>
    </w:p>
    <w:p w:rsidR="00DC72A7" w:rsidRPr="00EF4AF0" w:rsidRDefault="00DC72A7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СЕКЦІЯ 9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ХІРУРГІЇ, УРОЛОГІЇ ТА ТРАВМАТОЛОГІЇ</w:t>
      </w:r>
    </w:p>
    <w:p w:rsidR="00DC72A7" w:rsidRPr="00EF4AF0" w:rsidRDefault="00DC72A7" w:rsidP="00DC72A7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11 лютого 2019 року</w:t>
      </w:r>
    </w:p>
    <w:p w:rsidR="00DC72A7" w:rsidRPr="00EF4AF0" w:rsidRDefault="00DC72A7" w:rsidP="00DC72A7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13 лютого 2019 року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(Лекційна зала ЛШМД м. Чернівці, вул. Фастівська 2)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DC72A7" w:rsidRPr="00EF4AF0" w:rsidRDefault="00DC72A7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60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Васюк В. Л. </w:t>
      </w:r>
    </w:p>
    <w:p w:rsidR="00DC72A7" w:rsidRPr="00EF4AF0" w:rsidRDefault="00DC72A7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Іфтодій А. Г. </w:t>
      </w:r>
    </w:p>
    <w:p w:rsidR="00DC72A7" w:rsidRPr="00EF4AF0" w:rsidRDefault="00DC72A7" w:rsidP="00DC72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Польовий В. П.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711" w:hanging="1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Cs/>
          <w:sz w:val="20"/>
          <w:szCs w:val="20"/>
          <w:lang w:val="uk-UA"/>
        </w:rPr>
        <w:t>проф.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Федорук О. С.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Карлійчук О. А.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DC72A7" w:rsidRPr="00EF4AF0" w:rsidRDefault="00DC72A7" w:rsidP="00DC72A7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Візнюк В.В.</w:t>
      </w:r>
      <w:r w:rsidRPr="00EF4AF0">
        <w:rPr>
          <w:sz w:val="20"/>
          <w:szCs w:val="20"/>
          <w:lang w:val="uk-UA"/>
        </w:rPr>
        <w:t xml:space="preserve"> Сучасні аспекти профілактики перед – та післяопераційних гнійно-запальних ускладнень після внутрішньо-оптичного дроблення конкрементів в сечоводі.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Владиченко К.А. </w:t>
      </w:r>
      <w:r w:rsidRPr="00EF4AF0">
        <w:rPr>
          <w:sz w:val="20"/>
          <w:szCs w:val="20"/>
        </w:rPr>
        <w:t>Алгоритм лабораторної діагностики розладів чоловічої репродуктивної системи.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spacing w:before="240"/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>Волянюк П.М.</w:t>
      </w:r>
      <w:r w:rsidRPr="00EF4AF0">
        <w:rPr>
          <w:bCs/>
          <w:sz w:val="20"/>
          <w:szCs w:val="20"/>
        </w:rPr>
        <w:t xml:space="preserve"> Морфологічна хар</w:t>
      </w:r>
      <w:r w:rsidR="00815B3B" w:rsidRPr="00EF4AF0">
        <w:rPr>
          <w:bCs/>
          <w:sz w:val="20"/>
          <w:szCs w:val="20"/>
        </w:rPr>
        <w:t>актеристика жовчного перитоніту</w:t>
      </w:r>
      <w:r w:rsidR="00815B3B" w:rsidRPr="00EF4AF0">
        <w:rPr>
          <w:bCs/>
          <w:sz w:val="20"/>
          <w:szCs w:val="20"/>
          <w:lang w:val="uk-UA"/>
        </w:rPr>
        <w:t>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Гасько М.В.</w:t>
      </w:r>
      <w:r w:rsidRPr="00EF4AF0">
        <w:rPr>
          <w:sz w:val="20"/>
          <w:szCs w:val="20"/>
          <w:lang w:val="uk-UA"/>
        </w:rPr>
        <w:t xml:space="preserve"> Лікування переломів довгих кісток нижніх кінцівок у хворих із поєднаною травмою.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uk-UA"/>
        </w:rPr>
        <w:t>Гребенюк В.І.</w:t>
      </w:r>
      <w:r w:rsidRPr="00EF4AF0">
        <w:rPr>
          <w:bCs/>
          <w:sz w:val="20"/>
          <w:szCs w:val="20"/>
          <w:lang w:val="uk-UA"/>
        </w:rPr>
        <w:t xml:space="preserve"> Лікувальна тактика при гострому панкреатиті.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uk-UA"/>
        </w:rPr>
        <w:t xml:space="preserve">Гродецький В.К. </w:t>
      </w:r>
      <w:r w:rsidRPr="00EF4AF0">
        <w:rPr>
          <w:bCs/>
          <w:sz w:val="20"/>
          <w:szCs w:val="20"/>
          <w:lang w:val="uk-UA"/>
        </w:rPr>
        <w:t>Вплив регіональної пролонгованої озонотерапії та локальної вакуумної терапії на перебіг репаративного процесу у хворих на ішемічно-гангренозну форму синдрому діабетичної стопи.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GB"/>
        </w:rPr>
      </w:pPr>
      <w:r w:rsidRPr="00EF4AF0">
        <w:rPr>
          <w:b/>
          <w:sz w:val="20"/>
          <w:szCs w:val="20"/>
          <w:lang w:val="en-GB"/>
        </w:rPr>
        <w:t xml:space="preserve">Dudko O.G. </w:t>
      </w:r>
      <w:r w:rsidRPr="00EF4AF0">
        <w:rPr>
          <w:sz w:val="20"/>
          <w:szCs w:val="20"/>
          <w:lang w:val="en-GB"/>
        </w:rPr>
        <w:t>Orif fractures of extremities with metal plates and their removing procedures.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Zaitsev V.I.</w:t>
      </w:r>
      <w:r w:rsidRPr="00EF4AF0">
        <w:rPr>
          <w:sz w:val="20"/>
          <w:szCs w:val="20"/>
          <w:lang w:val="en-US"/>
        </w:rPr>
        <w:t xml:space="preserve"> Antibiotics – how it started. </w:t>
      </w:r>
    </w:p>
    <w:p w:rsidR="00F73CD7" w:rsidRPr="00EF4AF0" w:rsidRDefault="00F73CD7" w:rsidP="00DC72A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u w:val="single"/>
          <w:vertAlign w:val="superscript"/>
          <w:lang w:val="uk-UA"/>
        </w:rPr>
      </w:pPr>
      <w:r w:rsidRPr="00EF4AF0">
        <w:rPr>
          <w:b/>
          <w:sz w:val="20"/>
          <w:szCs w:val="20"/>
          <w:lang w:val="en-GB"/>
        </w:rPr>
        <w:t>Ivashchuk S.I.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rFonts w:eastAsia="Calibri"/>
          <w:sz w:val="20"/>
          <w:szCs w:val="20"/>
          <w:lang w:val="uk-UA" w:eastAsia="en-US"/>
        </w:rPr>
        <w:t>С</w:t>
      </w:r>
      <w:r w:rsidRPr="00EF4AF0">
        <w:rPr>
          <w:rFonts w:eastAsia="Calibri"/>
          <w:sz w:val="20"/>
          <w:szCs w:val="20"/>
          <w:lang w:val="en-GB" w:eastAsia="en-US"/>
        </w:rPr>
        <w:t>oncomitant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urolithiasis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as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a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risk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factor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for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the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development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of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edematous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pancreatitis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from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the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position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of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the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gene</w:t>
      </w:r>
      <w:r w:rsidRPr="00EF4AF0">
        <w:rPr>
          <w:rFonts w:eastAsia="Calibri"/>
          <w:sz w:val="20"/>
          <w:szCs w:val="20"/>
          <w:lang w:val="uk-UA" w:eastAsia="en-US"/>
        </w:rPr>
        <w:t xml:space="preserve"> </w:t>
      </w:r>
      <w:r w:rsidRPr="00EF4AF0">
        <w:rPr>
          <w:rFonts w:eastAsia="Calibri"/>
          <w:sz w:val="20"/>
          <w:szCs w:val="20"/>
          <w:lang w:val="en-GB" w:eastAsia="en-US"/>
        </w:rPr>
        <w:t>il</w:t>
      </w:r>
      <w:r w:rsidRPr="00EF4AF0">
        <w:rPr>
          <w:rFonts w:eastAsia="Calibri"/>
          <w:sz w:val="20"/>
          <w:szCs w:val="20"/>
          <w:lang w:val="uk-UA" w:eastAsia="en-US"/>
        </w:rPr>
        <w:t>-4 (</w:t>
      </w:r>
      <w:r w:rsidRPr="00EF4AF0">
        <w:rPr>
          <w:rFonts w:eastAsia="Calibri"/>
          <w:sz w:val="20"/>
          <w:szCs w:val="20"/>
          <w:lang w:val="en-GB" w:eastAsia="en-US"/>
        </w:rPr>
        <w:t>rs </w:t>
      </w:r>
      <w:r w:rsidRPr="00EF4AF0">
        <w:rPr>
          <w:rFonts w:eastAsia="Calibri"/>
          <w:sz w:val="20"/>
          <w:szCs w:val="20"/>
          <w:lang w:val="uk-UA" w:eastAsia="en-US"/>
        </w:rPr>
        <w:t xml:space="preserve">2243250) </w:t>
      </w:r>
      <w:r w:rsidRPr="00EF4AF0">
        <w:rPr>
          <w:rFonts w:eastAsia="Calibri"/>
          <w:sz w:val="20"/>
          <w:szCs w:val="20"/>
          <w:lang w:val="en-GB" w:eastAsia="en-US"/>
        </w:rPr>
        <w:t>polymorphism</w:t>
      </w:r>
      <w:r w:rsidRPr="00EF4AF0">
        <w:rPr>
          <w:rFonts w:eastAsia="Calibri"/>
          <w:sz w:val="20"/>
          <w:szCs w:val="20"/>
          <w:lang w:val="uk-UA" w:eastAsia="en-US"/>
        </w:rPr>
        <w:t>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Ілюк І.І.</w:t>
      </w:r>
      <w:r w:rsidRPr="00EF4AF0">
        <w:rPr>
          <w:sz w:val="20"/>
          <w:szCs w:val="20"/>
          <w:lang w:val="uk-UA"/>
        </w:rPr>
        <w:t xml:space="preserve"> О</w:t>
      </w:r>
      <w:r w:rsidR="00815B3B" w:rsidRPr="00EF4AF0">
        <w:rPr>
          <w:sz w:val="20"/>
          <w:szCs w:val="20"/>
          <w:lang w:val="uk-UA"/>
        </w:rPr>
        <w:t xml:space="preserve">собливості клінічної картини </w:t>
      </w:r>
      <w:r w:rsidRPr="00EF4AF0">
        <w:rPr>
          <w:sz w:val="20"/>
          <w:szCs w:val="20"/>
          <w:lang w:val="uk-UA"/>
        </w:rPr>
        <w:t>гестаційного пієлонефриту.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Kvasniuk D.I.</w:t>
      </w:r>
      <w:r w:rsidRPr="00EF4AF0">
        <w:rPr>
          <w:sz w:val="20"/>
          <w:szCs w:val="20"/>
          <w:lang w:val="en-US"/>
        </w:rPr>
        <w:t xml:space="preserve"> Using optio-polarizational metods and arthroscopy in early diagnostics and treatment of septic arthritis.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lastRenderedPageBreak/>
        <w:t xml:space="preserve">Ковальчук П.Є. </w:t>
      </w:r>
      <w:r w:rsidRPr="00EF4AF0">
        <w:rPr>
          <w:sz w:val="20"/>
          <w:szCs w:val="20"/>
          <w:lang w:val="uk-UA"/>
        </w:rPr>
        <w:t>Наш досвід лікування наслідків вогнепальних переломів кісток верхньої кінцівки.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Kozlovska I.</w:t>
      </w:r>
      <w:r w:rsidRPr="00EF4AF0">
        <w:rPr>
          <w:b/>
          <w:sz w:val="20"/>
          <w:szCs w:val="20"/>
        </w:rPr>
        <w:t>М</w:t>
      </w:r>
      <w:r w:rsidRPr="00EF4AF0">
        <w:rPr>
          <w:b/>
          <w:sz w:val="20"/>
          <w:szCs w:val="20"/>
          <w:lang w:val="en-US"/>
        </w:rPr>
        <w:t>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Experience of VAC-assisted bandage in patients with diabetic foot syndrome.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Колотило О.Б. </w:t>
      </w:r>
      <w:r w:rsidRPr="00EF4AF0">
        <w:rPr>
          <w:sz w:val="20"/>
          <w:szCs w:val="20"/>
          <w:lang w:val="uk-UA"/>
        </w:rPr>
        <w:t>Система гемостазу у пацієнтів із високим ризиком розвитку реперфузійного синдрому при реконструктивних операціях на судинах нижніх кінцівок.</w:t>
      </w:r>
    </w:p>
    <w:p w:rsidR="00F73CD7" w:rsidRPr="00EF4AF0" w:rsidRDefault="00F73CD7" w:rsidP="00F73CD7">
      <w:pPr>
        <w:pStyle w:val="a3"/>
        <w:widowControl w:val="0"/>
        <w:numPr>
          <w:ilvl w:val="0"/>
          <w:numId w:val="2"/>
        </w:numPr>
        <w:tabs>
          <w:tab w:val="left" w:pos="284"/>
        </w:tabs>
        <w:spacing w:before="240"/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>Кнут Р.П.</w:t>
      </w:r>
      <w:r w:rsidRPr="00EF4AF0">
        <w:rPr>
          <w:bCs/>
          <w:sz w:val="20"/>
          <w:szCs w:val="20"/>
          <w:lang w:val="uk-UA"/>
        </w:rPr>
        <w:t xml:space="preserve"> </w:t>
      </w:r>
      <w:proofErr w:type="gramStart"/>
      <w:r w:rsidRPr="00EF4AF0">
        <w:rPr>
          <w:bCs/>
          <w:sz w:val="20"/>
          <w:szCs w:val="20"/>
        </w:rPr>
        <w:t>Досл</w:t>
      </w:r>
      <w:proofErr w:type="gramEnd"/>
      <w:r w:rsidRPr="00EF4AF0">
        <w:rPr>
          <w:bCs/>
          <w:sz w:val="20"/>
          <w:szCs w:val="20"/>
        </w:rPr>
        <w:t>ідження термінів фіксації алотрансплантата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</w:rPr>
        <w:t>до тканин ложа при пластиці гриж передньої черевної стінки</w:t>
      </w:r>
      <w:r w:rsidRPr="00EF4AF0">
        <w:rPr>
          <w:bCs/>
          <w:sz w:val="20"/>
          <w:szCs w:val="20"/>
          <w:lang w:val="uk-UA"/>
        </w:rPr>
        <w:t>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Kulachek Y.V. </w:t>
      </w:r>
      <w:r w:rsidRPr="00EF4AF0">
        <w:rPr>
          <w:sz w:val="20"/>
          <w:szCs w:val="20"/>
          <w:lang w:val="en-US"/>
        </w:rPr>
        <w:t>Application of Octenisept for prevention of post-operational intra-abdominal inflammatory complications after splenectomy.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Marchuk O.F.</w:t>
      </w:r>
      <w:r w:rsidRPr="00EF4AF0">
        <w:rPr>
          <w:sz w:val="20"/>
          <w:szCs w:val="20"/>
          <w:lang w:val="en-US"/>
        </w:rPr>
        <w:t xml:space="preserve"> Treatment peculiarities of transient synovitis in children.</w:t>
      </w:r>
      <w:r w:rsidRPr="00EF4AF0">
        <w:rPr>
          <w:b/>
          <w:sz w:val="20"/>
          <w:szCs w:val="20"/>
          <w:lang w:val="en-US"/>
        </w:rPr>
        <w:t xml:space="preserve"> 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Moskaliuk O.P.</w:t>
      </w:r>
      <w:r w:rsidRPr="00EF4AF0">
        <w:rPr>
          <w:sz w:val="20"/>
          <w:szCs w:val="20"/>
          <w:lang w:val="en-US"/>
        </w:rPr>
        <w:t xml:space="preserve"> Possibilities of endoscopic treatment of pancreatic deseases.</w:t>
      </w:r>
    </w:p>
    <w:p w:rsidR="00F73CD7" w:rsidRPr="00EF4AF0" w:rsidRDefault="00F73CD7" w:rsidP="00F73CD7">
      <w:pPr>
        <w:pStyle w:val="a3"/>
        <w:widowControl w:val="0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Паляниця А.С. </w:t>
      </w:r>
      <w:r w:rsidRPr="00EF4AF0">
        <w:rPr>
          <w:bCs/>
          <w:sz w:val="20"/>
          <w:szCs w:val="20"/>
        </w:rPr>
        <w:t>Лікування динамічної кишкової непрохідності у хворих на гострий деструктивний панкреатит</w:t>
      </w:r>
      <w:r w:rsidRPr="00EF4AF0">
        <w:rPr>
          <w:bCs/>
          <w:sz w:val="20"/>
          <w:szCs w:val="20"/>
          <w:lang w:val="uk-UA"/>
        </w:rPr>
        <w:t>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>Петрюк Б.В.</w:t>
      </w:r>
      <w:r w:rsidRPr="00EF4AF0">
        <w:rPr>
          <w:bCs/>
          <w:sz w:val="20"/>
          <w:szCs w:val="20"/>
        </w:rPr>
        <w:t xml:space="preserve"> Особливості місцевого лікування </w:t>
      </w:r>
      <w:proofErr w:type="gramStart"/>
      <w:r w:rsidRPr="00EF4AF0">
        <w:rPr>
          <w:bCs/>
          <w:sz w:val="20"/>
          <w:szCs w:val="20"/>
        </w:rPr>
        <w:t>еп</w:t>
      </w:r>
      <w:proofErr w:type="gramEnd"/>
      <w:r w:rsidRPr="00EF4AF0">
        <w:rPr>
          <w:bCs/>
          <w:sz w:val="20"/>
          <w:szCs w:val="20"/>
        </w:rPr>
        <w:t>ідермальних опіків</w:t>
      </w:r>
      <w:r w:rsidRPr="00EF4AF0">
        <w:rPr>
          <w:bCs/>
          <w:sz w:val="20"/>
          <w:szCs w:val="20"/>
          <w:lang w:val="uk-UA"/>
        </w:rPr>
        <w:t>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>Польовий В.П.</w:t>
      </w:r>
      <w:r w:rsidRPr="00EF4AF0">
        <w:rPr>
          <w:bCs/>
          <w:sz w:val="20"/>
          <w:szCs w:val="20"/>
        </w:rPr>
        <w:t xml:space="preserve"> Оптимізація </w:t>
      </w:r>
      <w:proofErr w:type="gramStart"/>
      <w:r w:rsidRPr="00EF4AF0">
        <w:rPr>
          <w:bCs/>
          <w:sz w:val="20"/>
          <w:szCs w:val="20"/>
        </w:rPr>
        <w:t>проф</w:t>
      </w:r>
      <w:proofErr w:type="gramEnd"/>
      <w:r w:rsidRPr="00EF4AF0">
        <w:rPr>
          <w:bCs/>
          <w:sz w:val="20"/>
          <w:szCs w:val="20"/>
        </w:rPr>
        <w:t>ілактики та лікування бактерійних гнійно-запальних захворювань м’яких тканин у спортсменів</w:t>
      </w:r>
      <w:r w:rsidRPr="00EF4AF0">
        <w:rPr>
          <w:bCs/>
          <w:sz w:val="20"/>
          <w:szCs w:val="20"/>
          <w:lang w:val="uk-UA"/>
        </w:rPr>
        <w:t>.</w:t>
      </w:r>
    </w:p>
    <w:p w:rsidR="00F73CD7" w:rsidRPr="00EF4AF0" w:rsidRDefault="00F73CD7" w:rsidP="00F73CD7">
      <w:pPr>
        <w:pStyle w:val="a3"/>
        <w:widowControl w:val="0"/>
        <w:numPr>
          <w:ilvl w:val="0"/>
          <w:numId w:val="2"/>
        </w:numPr>
        <w:tabs>
          <w:tab w:val="left" w:pos="284"/>
        </w:tabs>
        <w:spacing w:before="240"/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>Rotar O.V.</w:t>
      </w:r>
      <w:r w:rsidRPr="00EF4AF0">
        <w:rPr>
          <w:bCs/>
          <w:sz w:val="20"/>
          <w:szCs w:val="20"/>
          <w:lang w:val="en-US"/>
        </w:rPr>
        <w:t xml:space="preserve"> Acute normovolemic hemodilution</w:t>
      </w:r>
      <w:r w:rsidRPr="00EF4AF0">
        <w:rPr>
          <w:bCs/>
          <w:sz w:val="20"/>
          <w:szCs w:val="20"/>
          <w:lang w:val="uk-UA"/>
        </w:rPr>
        <w:t>.</w:t>
      </w:r>
    </w:p>
    <w:p w:rsidR="00F73CD7" w:rsidRPr="00EF4AF0" w:rsidRDefault="00F73CD7" w:rsidP="00F73CD7">
      <w:pPr>
        <w:pStyle w:val="110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Рябий С.І.</w:t>
      </w:r>
      <w:r w:rsidRPr="00EF4AF0">
        <w:rPr>
          <w:sz w:val="20"/>
          <w:szCs w:val="20"/>
          <w:lang w:val="ru-RU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Вплив протеолітичної активності тканин кишкової стінки на регенераторні властивості зони з‘єднання за умов розвитку неспроможності кишкових швів.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>Сидорчук Р.І.</w:t>
      </w:r>
      <w:r w:rsidRPr="00EF4AF0">
        <w:rPr>
          <w:bCs/>
          <w:sz w:val="20"/>
          <w:szCs w:val="20"/>
        </w:rPr>
        <w:t xml:space="preserve"> Основні ланки метаболізму </w:t>
      </w:r>
      <w:proofErr w:type="gramStart"/>
      <w:r w:rsidRPr="00EF4AF0">
        <w:rPr>
          <w:bCs/>
          <w:sz w:val="20"/>
          <w:szCs w:val="20"/>
        </w:rPr>
        <w:t>при</w:t>
      </w:r>
      <w:proofErr w:type="gramEnd"/>
      <w:r w:rsidRPr="00EF4AF0">
        <w:rPr>
          <w:bCs/>
          <w:sz w:val="20"/>
          <w:szCs w:val="20"/>
        </w:rPr>
        <w:t xml:space="preserve"> травмі</w:t>
      </w:r>
      <w:r w:rsidRPr="00EF4AF0">
        <w:rPr>
          <w:bCs/>
          <w:sz w:val="20"/>
          <w:szCs w:val="20"/>
          <w:lang w:val="uk-UA"/>
        </w:rPr>
        <w:t>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Степан В.Т.</w:t>
      </w:r>
      <w:r w:rsidRPr="00EF4AF0">
        <w:rPr>
          <w:sz w:val="20"/>
          <w:szCs w:val="20"/>
        </w:rPr>
        <w:t xml:space="preserve"> Вплив фітопрепаратів на </w:t>
      </w:r>
      <w:proofErr w:type="gramStart"/>
      <w:r w:rsidRPr="00EF4AF0">
        <w:rPr>
          <w:sz w:val="20"/>
          <w:szCs w:val="20"/>
        </w:rPr>
        <w:t>р</w:t>
      </w:r>
      <w:proofErr w:type="gramEnd"/>
      <w:r w:rsidRPr="00EF4AF0">
        <w:rPr>
          <w:sz w:val="20"/>
          <w:szCs w:val="20"/>
        </w:rPr>
        <w:t>івень маркерів запалення в нирках щурів з експериментальним імунодефіцитом.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Степанченко М.С. </w:t>
      </w:r>
      <w:r w:rsidRPr="00EF4AF0">
        <w:rPr>
          <w:sz w:val="20"/>
          <w:szCs w:val="20"/>
        </w:rPr>
        <w:t>Статеві розлади у чолові</w:t>
      </w:r>
      <w:proofErr w:type="gramStart"/>
      <w:r w:rsidRPr="00EF4AF0">
        <w:rPr>
          <w:sz w:val="20"/>
          <w:szCs w:val="20"/>
        </w:rPr>
        <w:t>к</w:t>
      </w:r>
      <w:proofErr w:type="gramEnd"/>
      <w:r w:rsidRPr="00EF4AF0">
        <w:rPr>
          <w:sz w:val="20"/>
          <w:szCs w:val="20"/>
        </w:rPr>
        <w:t>ів з хронічним простатитом / тазовим болем та симптомами нижніх сечових шляхів.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sz w:val="20"/>
          <w:szCs w:val="20"/>
        </w:rPr>
        <w:t>Тулюлюк С.В.</w:t>
      </w:r>
      <w:r w:rsidRPr="00EF4AF0">
        <w:rPr>
          <w:sz w:val="20"/>
          <w:szCs w:val="20"/>
        </w:rPr>
        <w:t xml:space="preserve"> </w:t>
      </w:r>
      <w:r w:rsidRPr="00EF4AF0">
        <w:rPr>
          <w:bCs/>
          <w:sz w:val="20"/>
          <w:szCs w:val="20"/>
        </w:rPr>
        <w:t xml:space="preserve">Результати хірургічного лікування переломів п’яткової кістки у хворих на цукровий діабет. 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</w:rPr>
        <w:t>Ф</w:t>
      </w:r>
      <w:r w:rsidRPr="00EF4AF0">
        <w:rPr>
          <w:b/>
          <w:sz w:val="20"/>
          <w:szCs w:val="20"/>
          <w:lang w:val="uk-UA"/>
        </w:rPr>
        <w:t>ундюр В.Д.</w:t>
      </w:r>
      <w:r w:rsidRPr="00EF4AF0">
        <w:rPr>
          <w:sz w:val="20"/>
          <w:szCs w:val="20"/>
          <w:lang w:val="uk-UA"/>
        </w:rPr>
        <w:t xml:space="preserve"> Особливості виконання органозберігаючої ампутації стопи у поєднанні з регіонарною </w:t>
      </w:r>
      <w:r w:rsidRPr="00EF4AF0">
        <w:rPr>
          <w:bCs/>
          <w:sz w:val="20"/>
          <w:szCs w:val="20"/>
          <w:lang w:val="uk-UA"/>
        </w:rPr>
        <w:t xml:space="preserve">пролонгованою озонотерапією та локальною вакуумною санацією </w:t>
      </w:r>
      <w:proofErr w:type="gramStart"/>
      <w:r w:rsidRPr="00EF4AF0">
        <w:rPr>
          <w:bCs/>
          <w:sz w:val="20"/>
          <w:szCs w:val="20"/>
          <w:lang w:val="uk-UA"/>
        </w:rPr>
        <w:t>п</w:t>
      </w:r>
      <w:proofErr w:type="gramEnd"/>
      <w:r w:rsidRPr="00EF4AF0">
        <w:rPr>
          <w:bCs/>
          <w:sz w:val="20"/>
          <w:szCs w:val="20"/>
          <w:lang w:val="uk-UA"/>
        </w:rPr>
        <w:t>ісляопераційної рани у хворих на ішемічно-гангренозну форму синдрома діабетичної стопи.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u w:val="single"/>
          <w:vertAlign w:val="superscript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Хомко О.Й. </w:t>
      </w:r>
      <w:r w:rsidRPr="00EF4AF0">
        <w:rPr>
          <w:sz w:val="20"/>
          <w:szCs w:val="20"/>
          <w:lang w:val="uk-UA"/>
        </w:rPr>
        <w:t>Активність амінотрансфераз плазми периферичної крові при абдомінальному сепсисі та синдромі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системної запальної реакції.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Шутка В.Я. </w:t>
      </w:r>
      <w:r w:rsidRPr="00EF4AF0">
        <w:rPr>
          <w:sz w:val="20"/>
          <w:szCs w:val="20"/>
        </w:rPr>
        <w:t>Лікування хронічних внутрішньочерепних гематом.</w:t>
      </w:r>
    </w:p>
    <w:p w:rsidR="00F73CD7" w:rsidRPr="00EF4AF0" w:rsidRDefault="00F73CD7" w:rsidP="00F73C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Якобчук С.О. </w:t>
      </w:r>
      <w:r w:rsidRPr="00EF4AF0">
        <w:rPr>
          <w:sz w:val="20"/>
          <w:szCs w:val="20"/>
          <w:lang w:val="uk-UA"/>
        </w:rPr>
        <w:t xml:space="preserve">Особливості мікроструктурних змін тканьових макрофагів під впливом регіонарної </w:t>
      </w:r>
      <w:r w:rsidRPr="00EF4AF0">
        <w:rPr>
          <w:bCs/>
          <w:sz w:val="20"/>
          <w:szCs w:val="20"/>
          <w:lang w:val="uk-UA"/>
        </w:rPr>
        <w:t>пролонгованої озонотерапії поєднаної з локальною етапною вакуумною терапією при лікуванні гнійно-некротичних процесів у хворих на цукровий діабет.</w:t>
      </w:r>
    </w:p>
    <w:p w:rsidR="00DC72A7" w:rsidRPr="00EF4AF0" w:rsidRDefault="00DC72A7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E426D6" w:rsidRPr="00EF4AF0" w:rsidRDefault="004947BC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</w:t>
      </w:r>
      <w:r w:rsidR="00E426D6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ЕКЦІЯ 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10</w:t>
      </w:r>
    </w:p>
    <w:p w:rsidR="002759B5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ГІГІЄНА СЕРЕДОВИЩА І ВИВЧЕННЯ НОВИХ АНТИМІКРОБНИХ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РЕЧОВИН В ЕКСПЕРИМЕНТІ І КЛІНІЦІ</w:t>
      </w:r>
    </w:p>
    <w:p w:rsidR="00F1531F" w:rsidRPr="00EF4AF0" w:rsidRDefault="00F1531F" w:rsidP="00F1531F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4B4D81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4B4D81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F1531F" w:rsidRPr="00EF4AF0" w:rsidRDefault="00F1531F" w:rsidP="00F1531F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4B4D81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4B4D81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мікробіології та вірусології,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Богомольця, 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Дейнека С. Є.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Власик Л. І.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>доц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. Яковичук Н. Д.</w:t>
      </w:r>
    </w:p>
    <w:p w:rsidR="002356F7" w:rsidRPr="00EF4AF0" w:rsidRDefault="002356F7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83429C" w:rsidRPr="00EF4AF0" w:rsidRDefault="0083429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Andriychuk N.J. </w:t>
      </w:r>
      <w:r w:rsidRPr="00EF4AF0">
        <w:rPr>
          <w:sz w:val="20"/>
          <w:szCs w:val="20"/>
          <w:lang w:val="en-US"/>
        </w:rPr>
        <w:t>The positive effect of alpha-lipoic acid in case of subacute silver decahedron nanoparticles poisoning in rats.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Бендас В.В. </w:t>
      </w:r>
      <w:r w:rsidRPr="00EF4AF0">
        <w:rPr>
          <w:sz w:val="20"/>
          <w:szCs w:val="20"/>
          <w:lang w:val="uk-UA"/>
        </w:rPr>
        <w:t>Цитоадгезивні властивості провідних збудників хронічного тонзиліту.</w:t>
      </w:r>
    </w:p>
    <w:p w:rsidR="004B4D81" w:rsidRPr="00EF4AF0" w:rsidRDefault="004B4D81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outlineLvl w:val="0"/>
        <w:rPr>
          <w:rStyle w:val="afb"/>
          <w:i w:val="0"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uk-UA"/>
        </w:rPr>
        <w:t>Blinder O.O.</w:t>
      </w:r>
      <w:r w:rsidRPr="00EF4AF0">
        <w:rPr>
          <w:b/>
          <w:sz w:val="20"/>
          <w:szCs w:val="20"/>
          <w:lang w:val="en-US"/>
        </w:rPr>
        <w:t xml:space="preserve"> </w:t>
      </w:r>
      <w:r w:rsidRPr="00EF4AF0">
        <w:rPr>
          <w:sz w:val="20"/>
          <w:szCs w:val="20"/>
          <w:lang w:val="uk-UA"/>
        </w:rPr>
        <w:t>Some age-dependent features of the microbiome structure of the colon in chidren.</w:t>
      </w:r>
    </w:p>
    <w:p w:rsidR="004B4D81" w:rsidRPr="00EF4AF0" w:rsidRDefault="004B4D81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"/>
        </w:rPr>
        <w:t xml:space="preserve">Gavryliuk O.I. </w:t>
      </w:r>
      <w:r w:rsidRPr="00EF4AF0">
        <w:rPr>
          <w:sz w:val="20"/>
          <w:szCs w:val="20"/>
          <w:lang w:val="en"/>
        </w:rPr>
        <w:t xml:space="preserve">Search of antimicrobial agents among derivative 2- (1-phenyl-3-aryl-1 </w:t>
      </w:r>
      <w:r w:rsidRPr="00EF4AF0">
        <w:rPr>
          <w:i/>
          <w:sz w:val="20"/>
          <w:szCs w:val="20"/>
          <w:lang w:val="uk-UA"/>
        </w:rPr>
        <w:t>Н</w:t>
      </w:r>
      <w:r w:rsidRPr="00EF4AF0">
        <w:rPr>
          <w:sz w:val="20"/>
          <w:szCs w:val="20"/>
          <w:lang w:val="en"/>
        </w:rPr>
        <w:t>-pyrazol-4-il) benzo [b] quinolin-4-carboxlic acid</w:t>
      </w:r>
      <w:r w:rsidRPr="00EF4AF0">
        <w:rPr>
          <w:sz w:val="20"/>
          <w:szCs w:val="20"/>
          <w:lang w:val="uk-UA"/>
        </w:rPr>
        <w:t>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rStyle w:val="notranslate"/>
          <w:b/>
          <w:bCs/>
          <w:sz w:val="20"/>
          <w:szCs w:val="20"/>
          <w:lang w:val="uk-UA"/>
        </w:rPr>
        <w:t>Гуменна А.В.</w:t>
      </w:r>
      <w:r w:rsidRPr="00EF4AF0">
        <w:rPr>
          <w:rStyle w:val="notranslate"/>
          <w:bCs/>
          <w:sz w:val="20"/>
          <w:szCs w:val="20"/>
          <w:lang w:val="uk-UA"/>
        </w:rPr>
        <w:t xml:space="preserve"> Скринінг антимікробної активності серед нових фосфоннієвих солей.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bookmarkStart w:id="0" w:name="bookmark1"/>
      <w:r w:rsidRPr="00EF4AF0">
        <w:rPr>
          <w:rStyle w:val="25"/>
          <w:sz w:val="20"/>
          <w:szCs w:val="20"/>
        </w:rPr>
        <w:t>Дейнека С.Є.</w:t>
      </w:r>
      <w:bookmarkStart w:id="1" w:name="bookmark2"/>
      <w:bookmarkEnd w:id="0"/>
      <w:r w:rsidRPr="00EF4AF0">
        <w:rPr>
          <w:sz w:val="20"/>
          <w:szCs w:val="20"/>
          <w:lang w:val="uk-UA"/>
        </w:rPr>
        <w:t xml:space="preserve"> </w:t>
      </w:r>
      <w:r w:rsidRPr="00EF4AF0">
        <w:rPr>
          <w:rStyle w:val="25"/>
          <w:b w:val="0"/>
          <w:sz w:val="20"/>
          <w:szCs w:val="20"/>
        </w:rPr>
        <w:t xml:space="preserve">Застосування </w:t>
      </w:r>
      <w:r w:rsidRPr="00EF4AF0">
        <w:rPr>
          <w:color w:val="000000"/>
          <w:sz w:val="20"/>
          <w:szCs w:val="20"/>
          <w:shd w:val="clear" w:color="auto" w:fill="FFFFFF"/>
        </w:rPr>
        <w:t xml:space="preserve">комп’ютерної програми </w:t>
      </w:r>
      <w:r w:rsidRPr="00EF4AF0">
        <w:rPr>
          <w:color w:val="000000"/>
          <w:sz w:val="20"/>
          <w:szCs w:val="20"/>
          <w:lang w:val="en-US"/>
        </w:rPr>
        <w:t>G</w:t>
      </w:r>
      <w:r w:rsidRPr="00EF4AF0">
        <w:rPr>
          <w:color w:val="000000"/>
          <w:sz w:val="20"/>
          <w:szCs w:val="20"/>
        </w:rPr>
        <w:t>usar</w:t>
      </w:r>
      <w:r w:rsidRPr="00EF4AF0">
        <w:rPr>
          <w:rStyle w:val="25"/>
          <w:sz w:val="20"/>
          <w:szCs w:val="20"/>
          <w:lang w:val="ru-RU"/>
        </w:rPr>
        <w:t xml:space="preserve"> </w:t>
      </w:r>
      <w:r w:rsidRPr="00EF4AF0">
        <w:rPr>
          <w:rStyle w:val="25"/>
          <w:b w:val="0"/>
          <w:sz w:val="20"/>
          <w:szCs w:val="20"/>
        </w:rPr>
        <w:t xml:space="preserve">для прогнозування гострої токсичності </w:t>
      </w:r>
      <w:bookmarkEnd w:id="1"/>
      <w:r w:rsidRPr="00EF4AF0">
        <w:rPr>
          <w:color w:val="000000"/>
          <w:sz w:val="20"/>
          <w:szCs w:val="20"/>
          <w:shd w:val="clear" w:color="auto" w:fill="FFFFFF"/>
        </w:rPr>
        <w:t>антимікробних сполук, одержаних у результаті органічного синтезу</w:t>
      </w:r>
      <w:r w:rsidRPr="00EF4AF0">
        <w:rPr>
          <w:color w:val="000000"/>
          <w:sz w:val="20"/>
          <w:szCs w:val="20"/>
          <w:shd w:val="clear" w:color="auto" w:fill="FFFFFF"/>
          <w:lang w:val="uk-UA"/>
        </w:rPr>
        <w:t>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Жуковський О.М. </w:t>
      </w:r>
      <w:r w:rsidRPr="00EF4AF0">
        <w:rPr>
          <w:sz w:val="20"/>
          <w:szCs w:val="20"/>
        </w:rPr>
        <w:t xml:space="preserve">Оцінка якості води в басейні </w:t>
      </w:r>
      <w:proofErr w:type="gramStart"/>
      <w:r w:rsidRPr="00EF4AF0">
        <w:rPr>
          <w:sz w:val="20"/>
          <w:szCs w:val="20"/>
        </w:rPr>
        <w:t>р</w:t>
      </w:r>
      <w:proofErr w:type="gramEnd"/>
      <w:r w:rsidRPr="00EF4AF0">
        <w:rPr>
          <w:sz w:val="20"/>
          <w:szCs w:val="20"/>
        </w:rPr>
        <w:t>ічки Черемош за санітарно-гігієнічними показниками.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Іфтода О.М. </w:t>
      </w:r>
      <w:r w:rsidRPr="00EF4AF0">
        <w:rPr>
          <w:sz w:val="20"/>
          <w:szCs w:val="20"/>
          <w:lang w:val="uk-UA"/>
        </w:rPr>
        <w:t>Імуно-гематологічні індекси ендогенної інтоксикації та клітинної реактивності в дітей із нейросенсорними та кондуктивними порушеннями слуху залежно від генотипів гена коннексину 26 (</w:t>
      </w:r>
      <w:r w:rsidRPr="00EF4AF0">
        <w:rPr>
          <w:sz w:val="20"/>
          <w:szCs w:val="20"/>
        </w:rPr>
        <w:t>GJB</w:t>
      </w:r>
      <w:r w:rsidRPr="00EF4AF0">
        <w:rPr>
          <w:sz w:val="20"/>
          <w:szCs w:val="20"/>
          <w:lang w:val="uk-UA"/>
        </w:rPr>
        <w:t>2, с.35</w:t>
      </w:r>
      <w:r w:rsidRPr="00EF4AF0">
        <w:rPr>
          <w:sz w:val="20"/>
          <w:szCs w:val="20"/>
        </w:rPr>
        <w:t>delG</w:t>
      </w:r>
      <w:r w:rsidRPr="00EF4AF0">
        <w:rPr>
          <w:sz w:val="20"/>
          <w:szCs w:val="20"/>
          <w:lang w:val="uk-UA"/>
        </w:rPr>
        <w:t>).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en-GB"/>
        </w:rPr>
        <w:t xml:space="preserve">Kolodnitska T.L. </w:t>
      </w:r>
      <w:r w:rsidRPr="00EF4AF0">
        <w:rPr>
          <w:bCs/>
          <w:sz w:val="20"/>
          <w:szCs w:val="20"/>
          <w:lang w:val="en-GB"/>
        </w:rPr>
        <w:t>The impact of ultrafine particles on birth outcomes</w:t>
      </w:r>
      <w:r w:rsidRPr="00EF4AF0">
        <w:rPr>
          <w:bCs/>
          <w:sz w:val="20"/>
          <w:szCs w:val="20"/>
          <w:lang w:val="en-US"/>
        </w:rPr>
        <w:t>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Korotun O.P. </w:t>
      </w:r>
      <w:r w:rsidRPr="00EF4AF0">
        <w:rPr>
          <w:sz w:val="20"/>
          <w:szCs w:val="20"/>
          <w:lang w:val="en-US"/>
        </w:rPr>
        <w:t>Epigenetic biomarkers of individual susceptibility.</w:t>
      </w:r>
    </w:p>
    <w:p w:rsidR="00EF0048" w:rsidRPr="00EF4AF0" w:rsidRDefault="00EF0048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Кушнір О.В. </w:t>
      </w:r>
      <w:r w:rsidRPr="00EF4AF0">
        <w:rPr>
          <w:rStyle w:val="xfm03088768"/>
          <w:sz w:val="20"/>
          <w:szCs w:val="20"/>
          <w:lang w:val="uk-UA"/>
        </w:rPr>
        <w:t xml:space="preserve">Асоціативні зв'язки порушень кишкового мікробіоценозу з показниками ліпідного обміну та структурно-функціональними змінами судин басейну черевної аорти у хворих на артеріальну гіпертензію залежно поліморфізму гена </w:t>
      </w:r>
      <w:r w:rsidRPr="00EF4AF0">
        <w:rPr>
          <w:rStyle w:val="xfm03088768"/>
          <w:sz w:val="20"/>
          <w:szCs w:val="20"/>
        </w:rPr>
        <w:t>AGTR</w:t>
      </w:r>
      <w:r w:rsidRPr="00EF4AF0">
        <w:rPr>
          <w:rStyle w:val="xfm03088768"/>
          <w:sz w:val="20"/>
          <w:szCs w:val="20"/>
          <w:lang w:val="uk-UA"/>
        </w:rPr>
        <w:t>1 (</w:t>
      </w:r>
      <w:r w:rsidRPr="00EF4AF0">
        <w:rPr>
          <w:rStyle w:val="xfm03088768"/>
          <w:sz w:val="20"/>
          <w:szCs w:val="20"/>
        </w:rPr>
        <w:t>A</w:t>
      </w:r>
      <w:r w:rsidRPr="00EF4AF0">
        <w:rPr>
          <w:rStyle w:val="xfm03088768"/>
          <w:sz w:val="20"/>
          <w:szCs w:val="20"/>
          <w:lang w:val="uk-UA"/>
        </w:rPr>
        <w:t>1166</w:t>
      </w:r>
      <w:r w:rsidRPr="00EF4AF0">
        <w:rPr>
          <w:rStyle w:val="xfm03088768"/>
          <w:sz w:val="20"/>
          <w:szCs w:val="20"/>
        </w:rPr>
        <w:t>C</w:t>
      </w:r>
      <w:r w:rsidRPr="00EF4AF0">
        <w:rPr>
          <w:rStyle w:val="xfm03088768"/>
          <w:sz w:val="20"/>
          <w:szCs w:val="20"/>
          <w:lang w:val="uk-UA"/>
        </w:rPr>
        <w:t>).</w:t>
      </w:r>
    </w:p>
    <w:p w:rsidR="008B00A3" w:rsidRPr="00EF4AF0" w:rsidRDefault="008B00A3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Масікевич А.Ю. </w:t>
      </w:r>
      <w:r w:rsidRPr="00EF4AF0">
        <w:rPr>
          <w:sz w:val="20"/>
          <w:szCs w:val="20"/>
          <w:lang w:val="uk-UA"/>
        </w:rPr>
        <w:t>Санітарно-гігієнічні аспекти екологічної безпеки Покутсько-Буковинських Карпат.</w:t>
      </w:r>
    </w:p>
    <w:p w:rsidR="008B00A3" w:rsidRPr="00EF4AF0" w:rsidRDefault="008B00A3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Масікевич Ю.Г.</w:t>
      </w:r>
      <w:r w:rsidRPr="00EF4AF0">
        <w:rPr>
          <w:sz w:val="20"/>
          <w:szCs w:val="20"/>
        </w:rPr>
        <w:t xml:space="preserve"> </w:t>
      </w:r>
      <w:proofErr w:type="gramStart"/>
      <w:r w:rsidRPr="00EF4AF0">
        <w:rPr>
          <w:sz w:val="20"/>
          <w:szCs w:val="20"/>
        </w:rPr>
        <w:t>Досл</w:t>
      </w:r>
      <w:proofErr w:type="gramEnd"/>
      <w:r w:rsidRPr="00EF4AF0">
        <w:rPr>
          <w:sz w:val="20"/>
          <w:szCs w:val="20"/>
        </w:rPr>
        <w:t xml:space="preserve">ідження санітарно-екологічного стану територій природно-заповідного фонду </w:t>
      </w:r>
      <w:r w:rsidRPr="00EF4AF0">
        <w:rPr>
          <w:sz w:val="20"/>
          <w:szCs w:val="20"/>
          <w:lang w:val="uk-UA"/>
        </w:rPr>
        <w:t>Ч</w:t>
      </w:r>
      <w:r w:rsidRPr="00EF4AF0">
        <w:rPr>
          <w:sz w:val="20"/>
          <w:szCs w:val="20"/>
        </w:rPr>
        <w:t>ернівецької області.</w:t>
      </w:r>
    </w:p>
    <w:p w:rsidR="008B00A3" w:rsidRPr="00EF4AF0" w:rsidRDefault="008B00A3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lastRenderedPageBreak/>
        <w:t xml:space="preserve">Міхєєв А.О. </w:t>
      </w:r>
      <w:r w:rsidRPr="00EF4AF0">
        <w:rPr>
          <w:sz w:val="20"/>
          <w:szCs w:val="20"/>
          <w:lang w:val="uk-UA"/>
        </w:rPr>
        <w:t>Таксономічний склад</w:t>
      </w:r>
      <w:r w:rsidR="000943BA" w:rsidRPr="00EF4AF0">
        <w:rPr>
          <w:sz w:val="20"/>
          <w:szCs w:val="20"/>
          <w:lang w:val="uk-UA"/>
        </w:rPr>
        <w:t xml:space="preserve"> та</w:t>
      </w:r>
      <w:r w:rsidRPr="00EF4AF0">
        <w:rPr>
          <w:sz w:val="20"/>
          <w:szCs w:val="20"/>
          <w:lang w:val="uk-UA"/>
        </w:rPr>
        <w:t xml:space="preserve"> мікроекологічні показники мікробіоти виділень слизової оболонки піднебінних мигдаликів у дітей хворих на хронічний тонзиліт.</w:t>
      </w:r>
    </w:p>
    <w:p w:rsidR="004B4D81" w:rsidRPr="00EF4AF0" w:rsidRDefault="004B4D81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Popovych V.B. </w:t>
      </w:r>
      <w:r w:rsidRPr="00EF4AF0">
        <w:rPr>
          <w:color w:val="212121"/>
          <w:sz w:val="20"/>
          <w:szCs w:val="20"/>
          <w:lang w:val="en"/>
        </w:rPr>
        <w:t xml:space="preserve">Research of special composition and microbiota population level </w:t>
      </w:r>
      <w:r w:rsidRPr="00EF4AF0">
        <w:rPr>
          <w:sz w:val="20"/>
          <w:szCs w:val="20"/>
          <w:lang w:val="en-US"/>
        </w:rPr>
        <w:t>of the large bowel content in practically healthy people</w:t>
      </w:r>
      <w:r w:rsidRPr="00EF4AF0">
        <w:rPr>
          <w:sz w:val="20"/>
          <w:szCs w:val="20"/>
          <w:lang w:val="uk-UA"/>
        </w:rPr>
        <w:t>.</w:t>
      </w:r>
    </w:p>
    <w:p w:rsidR="008B00A3" w:rsidRPr="00EF4AF0" w:rsidRDefault="008B00A3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Ротар Д.В. </w:t>
      </w:r>
      <w:r w:rsidRPr="00EF4AF0">
        <w:rPr>
          <w:sz w:val="20"/>
          <w:szCs w:val="20"/>
          <w:lang w:val="uk-UA"/>
        </w:rPr>
        <w:t>Вплив базальтового туфу та нано-ТіО</w:t>
      </w:r>
      <w:r w:rsidRPr="00EF4AF0">
        <w:rPr>
          <w:sz w:val="20"/>
          <w:szCs w:val="20"/>
          <w:vertAlign w:val="subscript"/>
          <w:lang w:val="uk-UA"/>
        </w:rPr>
        <w:t>2</w:t>
      </w:r>
      <w:r w:rsidRPr="00EF4AF0">
        <w:rPr>
          <w:sz w:val="20"/>
          <w:szCs w:val="20"/>
          <w:lang w:val="uk-UA"/>
        </w:rPr>
        <w:t xml:space="preserve"> на адгезивні та колонізаційні властивості </w:t>
      </w:r>
      <w:r w:rsidRPr="00EF4AF0">
        <w:rPr>
          <w:i/>
          <w:sz w:val="20"/>
          <w:szCs w:val="20"/>
          <w:lang w:val="en-US"/>
        </w:rPr>
        <w:t>S</w:t>
      </w:r>
      <w:r w:rsidRPr="00EF4AF0">
        <w:rPr>
          <w:i/>
          <w:sz w:val="20"/>
          <w:szCs w:val="20"/>
          <w:lang w:val="uk-UA"/>
        </w:rPr>
        <w:t xml:space="preserve">. </w:t>
      </w:r>
      <w:proofErr w:type="gramStart"/>
      <w:r w:rsidRPr="00EF4AF0">
        <w:rPr>
          <w:i/>
          <w:sz w:val="20"/>
          <w:szCs w:val="20"/>
          <w:lang w:val="en-US"/>
        </w:rPr>
        <w:t>aureus</w:t>
      </w:r>
      <w:proofErr w:type="gramEnd"/>
      <w:r w:rsidRPr="00EF4AF0">
        <w:rPr>
          <w:i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АТСС 25923.</w:t>
      </w:r>
    </w:p>
    <w:p w:rsidR="008B00A3" w:rsidRPr="00EF4AF0" w:rsidRDefault="008B00A3" w:rsidP="00485586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Селезньова В.О. </w:t>
      </w:r>
      <w:r w:rsidRPr="00EF4AF0">
        <w:rPr>
          <w:sz w:val="20"/>
          <w:szCs w:val="20"/>
          <w:lang w:val="uk-UA"/>
        </w:rPr>
        <w:t>Д</w:t>
      </w:r>
      <w:r w:rsidRPr="00EF4AF0">
        <w:rPr>
          <w:sz w:val="20"/>
          <w:szCs w:val="20"/>
        </w:rPr>
        <w:t xml:space="preserve">ослідження природної інфікованості іксодових кліщів бореліями у </w:t>
      </w:r>
      <w:r w:rsidRPr="00EF4AF0">
        <w:rPr>
          <w:sz w:val="20"/>
          <w:szCs w:val="20"/>
          <w:lang w:val="uk-UA"/>
        </w:rPr>
        <w:t>Ч</w:t>
      </w:r>
      <w:r w:rsidRPr="00EF4AF0">
        <w:rPr>
          <w:sz w:val="20"/>
          <w:szCs w:val="20"/>
        </w:rPr>
        <w:t>ернівецькій області за 2015-201</w:t>
      </w:r>
      <w:r w:rsidRPr="00EF4AF0">
        <w:rPr>
          <w:sz w:val="20"/>
          <w:szCs w:val="20"/>
          <w:lang w:val="uk-UA"/>
        </w:rPr>
        <w:t>7</w:t>
      </w:r>
      <w:r w:rsidRPr="00EF4AF0">
        <w:rPr>
          <w:sz w:val="20"/>
          <w:szCs w:val="20"/>
        </w:rPr>
        <w:t xml:space="preserve"> роки</w:t>
      </w:r>
      <w:r w:rsidRPr="00EF4AF0">
        <w:rPr>
          <w:sz w:val="20"/>
          <w:szCs w:val="20"/>
          <w:lang w:val="uk-UA"/>
        </w:rPr>
        <w:t>.</w:t>
      </w:r>
    </w:p>
    <w:p w:rsidR="004B4D81" w:rsidRPr="00EF4AF0" w:rsidRDefault="004B4D81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rStyle w:val="notranslate"/>
          <w:b/>
          <w:sz w:val="20"/>
          <w:szCs w:val="20"/>
          <w:lang w:val="en-US"/>
        </w:rPr>
        <w:t>Sydorchuk I.Y.</w:t>
      </w:r>
      <w:r w:rsidRPr="00EF4AF0">
        <w:rPr>
          <w:b/>
          <w:color w:val="000000"/>
          <w:sz w:val="20"/>
          <w:szCs w:val="20"/>
          <w:lang w:val="en-US"/>
        </w:rPr>
        <w:t xml:space="preserve"> </w:t>
      </w:r>
      <w:r w:rsidRPr="00EF4AF0">
        <w:rPr>
          <w:rStyle w:val="notranslate"/>
          <w:bCs/>
          <w:sz w:val="20"/>
          <w:szCs w:val="20"/>
          <w:lang w:val="en-US"/>
        </w:rPr>
        <w:t>Immune status of adult patients with chronic tonsillitis.</w:t>
      </w:r>
    </w:p>
    <w:p w:rsidR="004B4D81" w:rsidRPr="00EF4AF0" w:rsidRDefault="004B4D81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Sydorchuk L.I. </w:t>
      </w:r>
      <w:r w:rsidRPr="00EF4AF0">
        <w:rPr>
          <w:sz w:val="20"/>
          <w:szCs w:val="20"/>
          <w:lang w:val="en-US"/>
        </w:rPr>
        <w:t xml:space="preserve">Pre-epithelial microbiome of colon of albino rats with experimental </w:t>
      </w:r>
      <w:r w:rsidRPr="00EF4AF0">
        <w:rPr>
          <w:color w:val="1A1C1E"/>
          <w:sz w:val="20"/>
          <w:szCs w:val="20"/>
          <w:shd w:val="clear" w:color="auto" w:fill="FFFFFF"/>
          <w:lang w:val="en-US"/>
        </w:rPr>
        <w:t>hypothyroidism.</w:t>
      </w:r>
    </w:p>
    <w:p w:rsidR="008B00A3" w:rsidRPr="00EF4AF0" w:rsidRDefault="008B00A3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Фундюр Н.М. </w:t>
      </w:r>
      <w:r w:rsidRPr="00EF4AF0">
        <w:rPr>
          <w:sz w:val="20"/>
          <w:szCs w:val="20"/>
        </w:rPr>
        <w:t>Особливості споживання студентською молоддю харчових продуктів, що містять кофеїн.</w:t>
      </w:r>
    </w:p>
    <w:p w:rsidR="008B00A3" w:rsidRPr="00EF4AF0" w:rsidRDefault="008B00A3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Yavorenko K.Y. </w:t>
      </w:r>
      <w:r w:rsidRPr="00EF4AF0">
        <w:rPr>
          <w:sz w:val="20"/>
          <w:szCs w:val="20"/>
          <w:lang w:val="en-US"/>
        </w:rPr>
        <w:t xml:space="preserve">Spreading of </w:t>
      </w:r>
      <w:r w:rsidRPr="00EF4AF0">
        <w:rPr>
          <w:i/>
          <w:sz w:val="20"/>
          <w:szCs w:val="20"/>
          <w:lang w:val="en-US"/>
        </w:rPr>
        <w:t>viscum album</w:t>
      </w:r>
      <w:r w:rsidRPr="00EF4AF0">
        <w:rPr>
          <w:sz w:val="20"/>
          <w:szCs w:val="20"/>
          <w:lang w:val="en-US"/>
        </w:rPr>
        <w:t xml:space="preserve"> on the central streets of the Chernivtsy city.</w:t>
      </w:r>
    </w:p>
    <w:p w:rsidR="004B4D81" w:rsidRPr="00EF4AF0" w:rsidRDefault="004B4D81" w:rsidP="0048558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Яковичук Н.Д.</w:t>
      </w:r>
      <w:r w:rsidRPr="00EF4AF0">
        <w:rPr>
          <w:sz w:val="20"/>
          <w:szCs w:val="20"/>
          <w:lang w:val="uk-UA"/>
        </w:rPr>
        <w:t xml:space="preserve"> Вивчення протигрибкової дії нових 5-сульфурофункціоналізованих (1,3-тіазолідин-2-іліден) піримідин-2,4,6-тріонів.</w:t>
      </w:r>
    </w:p>
    <w:p w:rsidR="0046451F" w:rsidRPr="00EF4AF0" w:rsidRDefault="0046451F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СЕКЦІЯ </w:t>
      </w:r>
      <w:r w:rsidR="00246DF8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</w:p>
    <w:p w:rsidR="00833AA0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АКУШЕРСТВА, ГІНЕКОЛОГІЇ,</w:t>
      </w:r>
    </w:p>
    <w:p w:rsidR="005B41E1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ДИТЯЧОЇ ТА ПІДЛІТКОВОЇ ГІНЕКОЛОГІЇ </w:t>
      </w:r>
    </w:p>
    <w:p w:rsidR="002706A5" w:rsidRPr="00EF4AF0" w:rsidRDefault="002706A5" w:rsidP="002706A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775D7B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75D7B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706A5" w:rsidRPr="00EF4AF0" w:rsidRDefault="002706A5" w:rsidP="002706A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775D7B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75D7B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кафедри акушерства </w:t>
      </w:r>
      <w:r w:rsidR="008372C2" w:rsidRPr="00EF4AF0">
        <w:rPr>
          <w:rFonts w:ascii="Times New Roman" w:hAnsi="Times New Roman"/>
          <w:b/>
          <w:bCs/>
          <w:sz w:val="20"/>
          <w:szCs w:val="20"/>
          <w:lang w:val="uk-UA"/>
        </w:rPr>
        <w:t>та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гінекології, вул. Головна, 129)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803153" w:rsidRPr="00EF4AF0" w:rsidRDefault="00CF5240" w:rsidP="00926BA7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B26015" w:rsidRPr="00EF4AF0">
        <w:rPr>
          <w:rFonts w:ascii="Times New Roman" w:hAnsi="Times New Roman"/>
          <w:b/>
          <w:bCs/>
          <w:sz w:val="20"/>
          <w:szCs w:val="20"/>
          <w:lang w:val="uk-UA"/>
        </w:rPr>
        <w:t>Кравченко О.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В. </w:t>
      </w: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B26015" w:rsidRPr="00EF4AF0">
        <w:rPr>
          <w:rFonts w:ascii="Times New Roman" w:hAnsi="Times New Roman"/>
          <w:b/>
          <w:bCs/>
          <w:sz w:val="20"/>
          <w:szCs w:val="20"/>
          <w:lang w:val="uk-UA"/>
        </w:rPr>
        <w:t>Юзько О.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М.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136600" w:rsidRPr="00EF4AF0">
        <w:rPr>
          <w:rFonts w:ascii="Times New Roman" w:hAnsi="Times New Roman"/>
          <w:b/>
          <w:bCs/>
          <w:sz w:val="20"/>
          <w:szCs w:val="20"/>
          <w:lang w:val="uk-UA"/>
        </w:rPr>
        <w:t>Рак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136600" w:rsidRPr="00EF4AF0">
        <w:rPr>
          <w:rFonts w:ascii="Times New Roman" w:hAnsi="Times New Roman"/>
          <w:b/>
          <w:bCs/>
          <w:sz w:val="20"/>
          <w:szCs w:val="20"/>
          <w:lang w:val="uk-UA"/>
        </w:rPr>
        <w:t>Л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136600" w:rsidRPr="00EF4AF0">
        <w:rPr>
          <w:rFonts w:ascii="Times New Roman" w:hAnsi="Times New Roman"/>
          <w:b/>
          <w:bCs/>
          <w:sz w:val="20"/>
          <w:szCs w:val="20"/>
          <w:lang w:val="uk-UA"/>
        </w:rPr>
        <w:t>М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F0173C" w:rsidRPr="00EF4AF0" w:rsidRDefault="00F0173C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EA18E7" w:rsidRPr="00EF4AF0" w:rsidRDefault="00EA18E7" w:rsidP="009E3E2C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Андрієць О.А. </w:t>
      </w:r>
      <w:r w:rsidRPr="00EF4AF0">
        <w:rPr>
          <w:sz w:val="20"/>
          <w:szCs w:val="20"/>
        </w:rPr>
        <w:t xml:space="preserve">Проблеми </w:t>
      </w:r>
      <w:proofErr w:type="gramStart"/>
      <w:r w:rsidRPr="00EF4AF0">
        <w:rPr>
          <w:sz w:val="20"/>
          <w:szCs w:val="20"/>
        </w:rPr>
        <w:t>репродуктивного</w:t>
      </w:r>
      <w:proofErr w:type="gramEnd"/>
      <w:r w:rsidRPr="00EF4AF0">
        <w:rPr>
          <w:sz w:val="20"/>
          <w:szCs w:val="20"/>
        </w:rPr>
        <w:t xml:space="preserve"> здоров’я дівчат Буковини.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 xml:space="preserve">Bakun O.V. </w:t>
      </w:r>
      <w:r w:rsidRPr="00EF4AF0">
        <w:rPr>
          <w:rFonts w:eastAsiaTheme="minorEastAsia"/>
          <w:sz w:val="20"/>
          <w:szCs w:val="20"/>
          <w:lang w:val="en-US"/>
        </w:rPr>
        <w:t>Evaluation of obstetric and gynecological anamnesis in patients with endometriosis according to the retrospective analysis.</w:t>
      </w:r>
    </w:p>
    <w:p w:rsidR="00775D7B" w:rsidRPr="00EF4AF0" w:rsidRDefault="001E5976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 xml:space="preserve">Berbets A.M. </w:t>
      </w:r>
      <w:r w:rsidR="00775D7B" w:rsidRPr="00EF4AF0">
        <w:rPr>
          <w:rFonts w:eastAsiaTheme="minorEastAsia"/>
          <w:sz w:val="20"/>
          <w:szCs w:val="20"/>
          <w:lang w:val="en-US"/>
        </w:rPr>
        <w:t>Melatonin and its role in human reproduction.</w:t>
      </w:r>
    </w:p>
    <w:p w:rsidR="00775D7B" w:rsidRPr="00EF4AF0" w:rsidRDefault="00775D7B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Бирчак</w:t>
      </w:r>
      <w:proofErr w:type="gramStart"/>
      <w:r w:rsidRPr="00EF4AF0">
        <w:rPr>
          <w:rFonts w:ascii="Times New Roman" w:hAnsi="Times New Roman"/>
          <w:b/>
          <w:sz w:val="20"/>
          <w:szCs w:val="20"/>
        </w:rPr>
        <w:t xml:space="preserve"> І.</w:t>
      </w:r>
      <w:proofErr w:type="gramEnd"/>
      <w:r w:rsidRPr="00EF4AF0">
        <w:rPr>
          <w:rFonts w:ascii="Times New Roman" w:hAnsi="Times New Roman"/>
          <w:b/>
          <w:sz w:val="20"/>
          <w:szCs w:val="20"/>
        </w:rPr>
        <w:t>В</w:t>
      </w:r>
      <w:r w:rsidRPr="00EF4AF0">
        <w:rPr>
          <w:rFonts w:ascii="Times New Roman" w:hAnsi="Times New Roman"/>
          <w:b/>
          <w:bCs/>
          <w:sz w:val="20"/>
          <w:szCs w:val="20"/>
        </w:rPr>
        <w:t>.</w:t>
      </w:r>
      <w:r w:rsidRPr="00EF4AF0">
        <w:rPr>
          <w:rFonts w:ascii="Times New Roman" w:hAnsi="Times New Roman"/>
          <w:bCs/>
          <w:sz w:val="20"/>
          <w:szCs w:val="20"/>
        </w:rPr>
        <w:t xml:space="preserve"> </w:t>
      </w:r>
      <w:r w:rsidRPr="00EF4AF0">
        <w:rPr>
          <w:rFonts w:ascii="Times New Roman" w:hAnsi="Times New Roman"/>
          <w:sz w:val="20"/>
          <w:szCs w:val="20"/>
        </w:rPr>
        <w:t>Особливості об'єму та судинного компоненту хоріона при звичному невиношуванні вагітності в ранні терміни гестації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Боднарюк О.І. </w:t>
      </w:r>
      <w:r w:rsidRPr="00EF4AF0">
        <w:rPr>
          <w:bCs/>
          <w:sz w:val="20"/>
          <w:szCs w:val="20"/>
        </w:rPr>
        <w:t>Діагностика сальпінгоофоритів у дівчат</w:t>
      </w:r>
      <w:r w:rsidR="001E5976" w:rsidRPr="00EF4AF0">
        <w:rPr>
          <w:bCs/>
          <w:sz w:val="20"/>
          <w:szCs w:val="20"/>
          <w:lang w:val="uk-UA"/>
        </w:rPr>
        <w:t xml:space="preserve"> </w:t>
      </w:r>
      <w:r w:rsidR="001E5976" w:rsidRPr="00EF4AF0">
        <w:rPr>
          <w:bCs/>
          <w:sz w:val="20"/>
          <w:szCs w:val="20"/>
        </w:rPr>
        <w:t>-</w:t>
      </w:r>
      <w:r w:rsidR="001E5976" w:rsidRPr="00EF4AF0">
        <w:rPr>
          <w:bCs/>
          <w:sz w:val="20"/>
          <w:szCs w:val="20"/>
          <w:lang w:val="uk-UA"/>
        </w:rPr>
        <w:t xml:space="preserve"> </w:t>
      </w:r>
      <w:proofErr w:type="gramStart"/>
      <w:r w:rsidRPr="00EF4AF0">
        <w:rPr>
          <w:bCs/>
          <w:sz w:val="20"/>
          <w:szCs w:val="20"/>
        </w:rPr>
        <w:t>п</w:t>
      </w:r>
      <w:proofErr w:type="gramEnd"/>
      <w:r w:rsidRPr="00EF4AF0">
        <w:rPr>
          <w:bCs/>
          <w:sz w:val="20"/>
          <w:szCs w:val="20"/>
        </w:rPr>
        <w:t>ідлітків.</w:t>
      </w:r>
      <w:r w:rsidRPr="00EF4AF0">
        <w:rPr>
          <w:b/>
          <w:bCs/>
          <w:sz w:val="20"/>
          <w:szCs w:val="20"/>
        </w:rPr>
        <w:t xml:space="preserve"> 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Булик Т.С. </w:t>
      </w:r>
      <w:r w:rsidRPr="00EF4AF0">
        <w:rPr>
          <w:sz w:val="20"/>
          <w:szCs w:val="20"/>
        </w:rPr>
        <w:t>Генетична детермінованість клінічного фенотипу загрозливого перебігу вагітності на тлі ожиріння.</w:t>
      </w:r>
    </w:p>
    <w:p w:rsidR="00775D7B" w:rsidRPr="00EF4AF0" w:rsidRDefault="00775D7B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lastRenderedPageBreak/>
        <w:t>Гошовська А.В.</w:t>
      </w:r>
      <w:r w:rsidRPr="00EF4AF0">
        <w:rPr>
          <w:rFonts w:ascii="Times New Roman" w:hAnsi="Times New Roman"/>
          <w:sz w:val="20"/>
          <w:szCs w:val="20"/>
        </w:rPr>
        <w:t xml:space="preserve"> Ультразвукові характеристики жовточного мішка в періоді формування </w:t>
      </w:r>
      <w:proofErr w:type="gramStart"/>
      <w:r w:rsidRPr="00EF4AF0">
        <w:rPr>
          <w:rFonts w:ascii="Times New Roman" w:hAnsi="Times New Roman"/>
          <w:sz w:val="20"/>
          <w:szCs w:val="20"/>
        </w:rPr>
        <w:t>плацентарного</w:t>
      </w:r>
      <w:proofErr w:type="gramEnd"/>
      <w:r w:rsidRPr="00EF4AF0">
        <w:rPr>
          <w:rFonts w:ascii="Times New Roman" w:hAnsi="Times New Roman"/>
          <w:sz w:val="20"/>
          <w:szCs w:val="20"/>
        </w:rPr>
        <w:t xml:space="preserve"> комплексу у жінок на фоні запальних захворювань жіночих статевих органів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 xml:space="preserve">Hresko M.D. </w:t>
      </w:r>
      <w:r w:rsidRPr="00EF4AF0">
        <w:rPr>
          <w:sz w:val="20"/>
          <w:szCs w:val="20"/>
          <w:lang w:val="en-US"/>
        </w:rPr>
        <w:t>Pathophysiological aspects of atrophic vaginitis.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Дяк К.В. </w:t>
      </w:r>
      <w:r w:rsidRPr="00EF4AF0">
        <w:rPr>
          <w:sz w:val="20"/>
          <w:szCs w:val="20"/>
        </w:rPr>
        <w:t>Оптимізація тактики ведення жінок із загрозою передчасних пологі</w:t>
      </w:r>
      <w:proofErr w:type="gramStart"/>
      <w:r w:rsidRPr="00EF4AF0">
        <w:rPr>
          <w:sz w:val="20"/>
          <w:szCs w:val="20"/>
        </w:rPr>
        <w:t>в</w:t>
      </w:r>
      <w:proofErr w:type="gramEnd"/>
      <w:r w:rsidRPr="00EF4AF0">
        <w:rPr>
          <w:sz w:val="20"/>
          <w:szCs w:val="20"/>
        </w:rPr>
        <w:t>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bCs/>
          <w:sz w:val="20"/>
          <w:szCs w:val="20"/>
        </w:rPr>
        <w:t>Каліновська</w:t>
      </w:r>
      <w:proofErr w:type="gramStart"/>
      <w:r w:rsidRPr="00EF4AF0">
        <w:rPr>
          <w:b/>
          <w:bCs/>
          <w:sz w:val="20"/>
          <w:szCs w:val="20"/>
        </w:rPr>
        <w:t xml:space="preserve"> І.</w:t>
      </w:r>
      <w:proofErr w:type="gramEnd"/>
      <w:r w:rsidRPr="00EF4AF0">
        <w:rPr>
          <w:b/>
          <w:bCs/>
          <w:sz w:val="20"/>
          <w:szCs w:val="20"/>
        </w:rPr>
        <w:t>В.</w:t>
      </w:r>
      <w:r w:rsidRPr="00EF4AF0">
        <w:rPr>
          <w:sz w:val="20"/>
          <w:szCs w:val="20"/>
        </w:rPr>
        <w:t xml:space="preserve"> Плацентарна дисфункція у вагітних групи ризику в ранні терміни гестації.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Косілова С.Є. </w:t>
      </w:r>
      <w:r w:rsidRPr="00EF4AF0">
        <w:rPr>
          <w:sz w:val="20"/>
          <w:szCs w:val="20"/>
        </w:rPr>
        <w:t>Вивченні стану пероксидного окислення лі</w:t>
      </w:r>
      <w:proofErr w:type="gramStart"/>
      <w:r w:rsidRPr="00EF4AF0">
        <w:rPr>
          <w:sz w:val="20"/>
          <w:szCs w:val="20"/>
        </w:rPr>
        <w:t>п</w:t>
      </w:r>
      <w:proofErr w:type="gramEnd"/>
      <w:r w:rsidRPr="00EF4AF0">
        <w:rPr>
          <w:sz w:val="20"/>
          <w:szCs w:val="20"/>
        </w:rPr>
        <w:t>ідів і антиоксидантної системи захисту крові у вагітних із вузловим зобом.</w:t>
      </w:r>
    </w:p>
    <w:p w:rsidR="00775D7B" w:rsidRPr="00EF4AF0" w:rsidRDefault="00775D7B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Кравченко О.В.</w:t>
      </w:r>
      <w:r w:rsidRPr="00EF4AF0">
        <w:rPr>
          <w:rFonts w:ascii="Times New Roman" w:hAnsi="Times New Roman"/>
          <w:sz w:val="20"/>
          <w:szCs w:val="20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</w:rPr>
        <w:t xml:space="preserve">Оцінка стану жовтого </w:t>
      </w:r>
      <w:proofErr w:type="gramStart"/>
      <w:r w:rsidRPr="00EF4AF0">
        <w:rPr>
          <w:rFonts w:ascii="Times New Roman" w:hAnsi="Times New Roman"/>
          <w:bCs/>
          <w:sz w:val="20"/>
          <w:szCs w:val="20"/>
        </w:rPr>
        <w:t>тіла</w:t>
      </w:r>
      <w:proofErr w:type="gramEnd"/>
      <w:r w:rsidRPr="00EF4AF0">
        <w:rPr>
          <w:rFonts w:ascii="Times New Roman" w:hAnsi="Times New Roman"/>
          <w:bCs/>
          <w:sz w:val="20"/>
          <w:szCs w:val="20"/>
        </w:rPr>
        <w:t xml:space="preserve"> при кровотечах першої половини вагітності не пов’язаних з відшаруванням хоріону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775D7B" w:rsidRPr="00EF4AF0" w:rsidRDefault="00775D7B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bCs/>
          <w:sz w:val="20"/>
          <w:szCs w:val="20"/>
        </w:rPr>
        <w:t>Маринчина І.М.</w:t>
      </w:r>
      <w:r w:rsidRPr="00EF4AF0">
        <w:rPr>
          <w:rFonts w:ascii="Times New Roman" w:hAnsi="Times New Roman"/>
          <w:bCs/>
          <w:sz w:val="20"/>
          <w:szCs w:val="20"/>
        </w:rPr>
        <w:t xml:space="preserve"> Оцінка кровотоку в спіральних артеріях при фізіологічній вагітності </w:t>
      </w:r>
      <w:proofErr w:type="gramStart"/>
      <w:r w:rsidRPr="00EF4AF0">
        <w:rPr>
          <w:rFonts w:ascii="Times New Roman" w:hAnsi="Times New Roman"/>
          <w:bCs/>
          <w:sz w:val="20"/>
          <w:szCs w:val="20"/>
        </w:rPr>
        <w:t>в</w:t>
      </w:r>
      <w:proofErr w:type="gramEnd"/>
      <w:r w:rsidRPr="00EF4AF0">
        <w:rPr>
          <w:rFonts w:ascii="Times New Roman" w:hAnsi="Times New Roman"/>
          <w:bCs/>
          <w:sz w:val="20"/>
          <w:szCs w:val="20"/>
        </w:rPr>
        <w:t xml:space="preserve"> динаміці І триместру гестації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D63320" w:rsidRPr="00EF4AF0" w:rsidRDefault="00D63320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Никифор Л.В.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«</w:t>
      </w:r>
      <w:r w:rsidRPr="00EF4AF0">
        <w:rPr>
          <w:rFonts w:ascii="Times New Roman" w:eastAsia="MS Mincho" w:hAnsi="Times New Roman"/>
          <w:bCs/>
          <w:color w:val="000000"/>
          <w:sz w:val="20"/>
          <w:szCs w:val="20"/>
          <w:lang w:val="uk-UA" w:eastAsia="ja-JP"/>
        </w:rPr>
        <w:t>Профілактика післяопераційних септичних ускладнень в гінекології у жінок групи ризику.</w:t>
      </w:r>
    </w:p>
    <w:p w:rsidR="00775D7B" w:rsidRPr="00EF4AF0" w:rsidRDefault="001E5976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 xml:space="preserve">Nitsovych I.R. </w:t>
      </w:r>
      <w:r w:rsidR="00775D7B" w:rsidRPr="00EF4AF0">
        <w:rPr>
          <w:rFonts w:eastAsiaTheme="minorEastAsia"/>
          <w:sz w:val="20"/>
          <w:szCs w:val="20"/>
          <w:lang w:val="en-US"/>
        </w:rPr>
        <w:t>The course of pregnancy with bacterial vaginosis</w:t>
      </w:r>
      <w:r w:rsidR="00775D7B" w:rsidRPr="00EF4AF0">
        <w:rPr>
          <w:sz w:val="20"/>
          <w:szCs w:val="20"/>
          <w:lang w:val="en-US"/>
        </w:rPr>
        <w:t>.</w:t>
      </w:r>
    </w:p>
    <w:p w:rsidR="00775D7B" w:rsidRPr="00EF4AF0" w:rsidRDefault="00775D7B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Печеряга С.В.</w:t>
      </w:r>
      <w:r w:rsidRPr="00EF4AF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F4AF0">
        <w:rPr>
          <w:rFonts w:ascii="Times New Roman" w:hAnsi="Times New Roman"/>
          <w:sz w:val="20"/>
          <w:szCs w:val="20"/>
        </w:rPr>
        <w:t>Досл</w:t>
      </w:r>
      <w:proofErr w:type="gramEnd"/>
      <w:r w:rsidRPr="00EF4AF0">
        <w:rPr>
          <w:rFonts w:ascii="Times New Roman" w:hAnsi="Times New Roman"/>
          <w:sz w:val="20"/>
          <w:szCs w:val="20"/>
        </w:rPr>
        <w:t>ідження екстра ембріональних структур при аномальній плацентації в І триместрі гестації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Приймак С.Г. </w:t>
      </w:r>
      <w:r w:rsidRPr="00EF4AF0">
        <w:rPr>
          <w:sz w:val="20"/>
          <w:szCs w:val="20"/>
        </w:rPr>
        <w:t xml:space="preserve">Альтернативний </w:t>
      </w:r>
      <w:proofErr w:type="gramStart"/>
      <w:r w:rsidRPr="00EF4AF0">
        <w:rPr>
          <w:sz w:val="20"/>
          <w:szCs w:val="20"/>
        </w:rPr>
        <w:t>п</w:t>
      </w:r>
      <w:proofErr w:type="gramEnd"/>
      <w:r w:rsidRPr="00EF4AF0">
        <w:rPr>
          <w:sz w:val="20"/>
          <w:szCs w:val="20"/>
        </w:rPr>
        <w:t>ідхід до лікування хронічного ендометриту вірусної етіології.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bCs/>
          <w:sz w:val="20"/>
          <w:szCs w:val="20"/>
        </w:rPr>
        <w:t>Рак Л.М.</w:t>
      </w:r>
      <w:r w:rsidR="001E5976"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</w:rPr>
        <w:t>Діагностика аденоміозу як проблема сучасної гінекології.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bCs/>
          <w:sz w:val="20"/>
          <w:szCs w:val="20"/>
        </w:rPr>
        <w:t>Ринжук Л.В.</w:t>
      </w:r>
      <w:r w:rsidR="001E5976"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</w:rPr>
        <w:t xml:space="preserve">Стан </w:t>
      </w:r>
      <w:proofErr w:type="gramStart"/>
      <w:r w:rsidRPr="00EF4AF0">
        <w:rPr>
          <w:sz w:val="20"/>
          <w:szCs w:val="20"/>
        </w:rPr>
        <w:t>м</w:t>
      </w:r>
      <w:proofErr w:type="gramEnd"/>
      <w:r w:rsidRPr="00EF4AF0">
        <w:rPr>
          <w:sz w:val="20"/>
          <w:szCs w:val="20"/>
        </w:rPr>
        <w:t>ікрофлор</w:t>
      </w:r>
      <w:r w:rsidR="00143A0B" w:rsidRPr="00EF4AF0">
        <w:rPr>
          <w:sz w:val="20"/>
          <w:szCs w:val="20"/>
        </w:rPr>
        <w:t xml:space="preserve">и порожнини товстого кишечника </w:t>
      </w:r>
      <w:r w:rsidRPr="00EF4AF0">
        <w:rPr>
          <w:sz w:val="20"/>
          <w:szCs w:val="20"/>
        </w:rPr>
        <w:t>вагітних з безсимптомною бактеріурією.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>Semenyak A.V</w:t>
      </w:r>
      <w:r w:rsidRPr="00EF4AF0">
        <w:rPr>
          <w:b/>
          <w:sz w:val="20"/>
          <w:szCs w:val="20"/>
          <w:lang w:val="en-US"/>
        </w:rPr>
        <w:t>.</w:t>
      </w:r>
      <w:r w:rsidRPr="00EF4AF0">
        <w:rPr>
          <w:sz w:val="20"/>
          <w:szCs w:val="20"/>
          <w:lang w:val="en-US"/>
        </w:rPr>
        <w:t xml:space="preserve"> </w:t>
      </w:r>
      <w:r w:rsidRPr="00EF4AF0">
        <w:rPr>
          <w:rFonts w:eastAsiaTheme="minorEastAsia"/>
          <w:sz w:val="20"/>
          <w:szCs w:val="20"/>
          <w:lang w:val="en-US"/>
        </w:rPr>
        <w:t>Treatment of postpartum infectious complications.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Цисар Ю.В. </w:t>
      </w:r>
      <w:r w:rsidRPr="00EF4AF0">
        <w:rPr>
          <w:sz w:val="20"/>
          <w:szCs w:val="20"/>
        </w:rPr>
        <w:t xml:space="preserve">Гормональний </w:t>
      </w:r>
      <w:proofErr w:type="gramStart"/>
      <w:r w:rsidRPr="00EF4AF0">
        <w:rPr>
          <w:sz w:val="20"/>
          <w:szCs w:val="20"/>
        </w:rPr>
        <w:t>проф</w:t>
      </w:r>
      <w:proofErr w:type="gramEnd"/>
      <w:r w:rsidRPr="00EF4AF0">
        <w:rPr>
          <w:sz w:val="20"/>
          <w:szCs w:val="20"/>
        </w:rPr>
        <w:t>іль дівчат підлітків з порушеннями менструального циклу.</w:t>
      </w:r>
    </w:p>
    <w:p w:rsidR="00775D7B" w:rsidRPr="00EF4AF0" w:rsidRDefault="00775D7B" w:rsidP="00485586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bCs/>
          <w:sz w:val="20"/>
          <w:szCs w:val="20"/>
        </w:rPr>
        <w:t>Юзько О.М.</w:t>
      </w:r>
      <w:r w:rsidRPr="00EF4AF0">
        <w:rPr>
          <w:sz w:val="20"/>
          <w:szCs w:val="20"/>
        </w:rPr>
        <w:t xml:space="preserve"> Трубно – перитонеальний фактор безпліддя.</w:t>
      </w:r>
    </w:p>
    <w:p w:rsidR="00775D7B" w:rsidRPr="00EF4AF0" w:rsidRDefault="00775D7B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Yuryeva L.</w:t>
      </w:r>
      <w:r w:rsidRPr="00EF4AF0">
        <w:rPr>
          <w:rFonts w:ascii="Times New Roman" w:hAnsi="Times New Roman"/>
          <w:b/>
          <w:bCs/>
          <w:sz w:val="20"/>
          <w:szCs w:val="20"/>
        </w:rPr>
        <w:t>М</w:t>
      </w: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Assessment of effective pre-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induction preparation of the uterine cervix applying Foley catheter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775D7B" w:rsidRPr="00EF4AF0" w:rsidRDefault="00775D7B" w:rsidP="0048558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Yasnikovska S.M.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Modern aspects to assess the condition of mother-placenta-fetus functional system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.</w:t>
      </w:r>
    </w:p>
    <w:p w:rsidR="00C678D2" w:rsidRPr="00EF4AF0" w:rsidRDefault="00C678D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br w:type="page"/>
      </w:r>
    </w:p>
    <w:p w:rsidR="00CF5240" w:rsidRPr="00EF4AF0" w:rsidRDefault="00CF5240" w:rsidP="009E3E2C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7D463C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2</w:t>
      </w:r>
    </w:p>
    <w:p w:rsidR="00AA06F3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СУЧАСНА ДІАГНОСТИКАТА ЛІКУВАННЯ НЕВРОЛОГІЧНИХ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ТА ПСИХІЧНИХ ЗАХВОРЮВАНЬ</w:t>
      </w:r>
    </w:p>
    <w:p w:rsidR="004B7217" w:rsidRPr="00EF4AF0" w:rsidRDefault="004B7217" w:rsidP="004B7217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AE3143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AE3143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(Лекційна зала кафедри нервових хвороб, психіатрії та медичної психології</w:t>
      </w:r>
      <w:r w:rsidR="004D35B7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ім. С. М. Савенка, вул. Мусоргського, 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D87E96" w:rsidRPr="00EF4AF0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Пашковський В. М.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54199D"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AE3143" w:rsidRPr="00EF4AF0">
        <w:rPr>
          <w:rFonts w:ascii="Times New Roman" w:hAnsi="Times New Roman"/>
          <w:b/>
          <w:sz w:val="20"/>
          <w:szCs w:val="20"/>
          <w:lang w:val="uk-UA"/>
        </w:rPr>
        <w:t>Білоус</w:t>
      </w:r>
      <w:r w:rsidR="0054199D"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AE3143" w:rsidRPr="00EF4AF0">
        <w:rPr>
          <w:rFonts w:ascii="Times New Roman" w:hAnsi="Times New Roman"/>
          <w:b/>
          <w:sz w:val="20"/>
          <w:szCs w:val="20"/>
          <w:lang w:val="uk-UA"/>
        </w:rPr>
        <w:t>І</w:t>
      </w:r>
      <w:r w:rsidR="0054199D" w:rsidRPr="00EF4AF0">
        <w:rPr>
          <w:rFonts w:ascii="Times New Roman" w:hAnsi="Times New Roman"/>
          <w:b/>
          <w:sz w:val="20"/>
          <w:szCs w:val="20"/>
          <w:lang w:val="uk-UA"/>
        </w:rPr>
        <w:t>.</w:t>
      </w:r>
      <w:r w:rsidR="00AE3143" w:rsidRPr="00EF4AF0">
        <w:rPr>
          <w:rFonts w:ascii="Times New Roman" w:hAnsi="Times New Roman"/>
          <w:b/>
          <w:sz w:val="20"/>
          <w:szCs w:val="20"/>
          <w:lang w:val="uk-UA"/>
        </w:rPr>
        <w:t>І</w:t>
      </w:r>
      <w:r w:rsidR="0054199D" w:rsidRPr="00EF4AF0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9B2145" w:rsidRPr="00EF4AF0" w:rsidRDefault="009B2145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6F75FC" w:rsidRPr="00EF4AF0" w:rsidRDefault="006F75F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Bilous</w:t>
      </w:r>
      <w:r w:rsidRPr="00EF4AF0">
        <w:rPr>
          <w:b/>
          <w:i/>
          <w:sz w:val="20"/>
          <w:szCs w:val="20"/>
          <w:lang w:val="en-US"/>
        </w:rPr>
        <w:t xml:space="preserve"> </w:t>
      </w:r>
      <w:r w:rsidRPr="00EF4AF0">
        <w:rPr>
          <w:b/>
          <w:sz w:val="20"/>
          <w:szCs w:val="20"/>
          <w:lang w:val="en-US"/>
        </w:rPr>
        <w:t xml:space="preserve">I.I. </w:t>
      </w:r>
      <w:r w:rsidRPr="00EF4AF0">
        <w:rPr>
          <w:sz w:val="20"/>
          <w:szCs w:val="20"/>
          <w:lang w:val="en-US"/>
        </w:rPr>
        <w:t>Features of cerebral hemodynamics in patients with primary hypothyroidism</w:t>
      </w:r>
      <w:r w:rsidRPr="00EF4AF0">
        <w:rPr>
          <w:sz w:val="20"/>
          <w:szCs w:val="20"/>
          <w:lang w:val="uk-UA"/>
        </w:rPr>
        <w:t>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rFonts w:eastAsia="Calibri"/>
          <w:b/>
          <w:bCs/>
          <w:sz w:val="20"/>
          <w:szCs w:val="20"/>
          <w:lang w:eastAsia="uk-UA"/>
        </w:rPr>
      </w:pPr>
      <w:proofErr w:type="gramStart"/>
      <w:r w:rsidRPr="00EF4AF0">
        <w:rPr>
          <w:b/>
          <w:sz w:val="20"/>
          <w:szCs w:val="20"/>
        </w:rPr>
        <w:t>Блаж</w:t>
      </w:r>
      <w:proofErr w:type="gramEnd"/>
      <w:r w:rsidRPr="00EF4AF0">
        <w:rPr>
          <w:b/>
          <w:sz w:val="20"/>
          <w:szCs w:val="20"/>
          <w:lang w:val="uk-UA"/>
        </w:rPr>
        <w:t>і</w:t>
      </w:r>
      <w:r w:rsidRPr="00EF4AF0">
        <w:rPr>
          <w:b/>
          <w:sz w:val="20"/>
          <w:szCs w:val="20"/>
        </w:rPr>
        <w:t xml:space="preserve">на </w:t>
      </w:r>
      <w:r w:rsidRPr="00EF4AF0">
        <w:rPr>
          <w:b/>
          <w:sz w:val="20"/>
          <w:szCs w:val="20"/>
          <w:lang w:val="uk-UA"/>
        </w:rPr>
        <w:t>І.Ю.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Дослідження проблеми когнітивних порушень при епілепсії.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Grinko N.V. </w:t>
      </w:r>
      <w:r w:rsidRPr="00EF4AF0">
        <w:rPr>
          <w:bCs/>
          <w:sz w:val="20"/>
          <w:szCs w:val="20"/>
          <w:lang w:val="uk-UA"/>
        </w:rPr>
        <w:t>The prenatal counseling in pregnant women.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Жуковський О.О.</w:t>
      </w:r>
      <w:r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Діагностичні маркери розсіяного склерозу за даними магнітно-резонансної томографії.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Зорій І.А.</w:t>
      </w:r>
      <w:r w:rsidRPr="00EF4AF0">
        <w:rPr>
          <w:sz w:val="20"/>
          <w:szCs w:val="20"/>
          <w:lang w:val="uk-UA"/>
        </w:rPr>
        <w:t xml:space="preserve"> Нейфізфологічні параметри периферичних нервів у хворих на цукровий діабет типу 2, ускладнений дистальною симетричною полінейропатією залежно від генетичних чинників.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Карвацька Н.С.</w:t>
      </w:r>
      <w:r w:rsidRPr="00EF4AF0">
        <w:rPr>
          <w:sz w:val="20"/>
          <w:szCs w:val="20"/>
          <w:lang w:val="uk-UA"/>
        </w:rPr>
        <w:t xml:space="preserve"> Лікувально-реабілітаційні заходи для хворих на посттравматичні стресові розлади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із закритою черепно-мозковою травмою.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Кривецька І.І.</w:t>
      </w:r>
      <w:r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  <w:lang w:val="en-US"/>
        </w:rPr>
        <w:t>K</w:t>
      </w:r>
      <w:r w:rsidRPr="00EF4AF0">
        <w:rPr>
          <w:sz w:val="20"/>
          <w:szCs w:val="20"/>
          <w:lang w:val="uk-UA"/>
        </w:rPr>
        <w:t>огнітивні порушення у хворих на розсіяний склероз.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Кричун І.І.</w:t>
      </w:r>
      <w:r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  <w:lang w:val="en-US"/>
        </w:rPr>
        <w:t>C</w:t>
      </w:r>
      <w:r w:rsidRPr="00EF4AF0">
        <w:rPr>
          <w:sz w:val="20"/>
          <w:szCs w:val="20"/>
          <w:lang w:val="uk-UA"/>
        </w:rPr>
        <w:t>тан церебрального кровообігу у хворих на хронічні дифузні захворювання печінки.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Пашковський В.М.</w:t>
      </w:r>
      <w:r w:rsidRPr="00EF4AF0">
        <w:rPr>
          <w:sz w:val="20"/>
          <w:szCs w:val="20"/>
          <w:lang w:val="uk-UA"/>
        </w:rPr>
        <w:t xml:space="preserve"> Особливості показників про- та антиоксидантної систем крові у взаємозв’язку з клінічно-нейрофізфологічними параметрами у хворих на діабетичну полінейропатію.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Рудницький Р.І.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E</w:t>
      </w:r>
      <w:r w:rsidRPr="00EF4AF0">
        <w:rPr>
          <w:sz w:val="20"/>
          <w:szCs w:val="20"/>
          <w:lang w:val="uk-UA"/>
        </w:rPr>
        <w:t>фективність диференційованого медико-психологічного лікування та рання діагностика сексуальних розладів у пацієнтів з непсихотичними психічними розладами.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Русіна С.М.</w:t>
      </w:r>
      <w:r w:rsidRPr="00EF4AF0">
        <w:rPr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Особливості поведінкових розладів серед підлітків.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b/>
          <w:color w:val="000000"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uk-UA"/>
        </w:rPr>
        <w:t>Savka S.D.</w:t>
      </w:r>
      <w:r w:rsidRPr="00EF4AF0">
        <w:rPr>
          <w:sz w:val="20"/>
          <w:szCs w:val="20"/>
          <w:lang w:val="en-US"/>
        </w:rPr>
        <w:t xml:space="preserve"> Health-related quality of life in patients</w:t>
      </w:r>
      <w:r w:rsidRPr="00EF4AF0">
        <w:rPr>
          <w:rStyle w:val="hithilite"/>
          <w:sz w:val="20"/>
          <w:szCs w:val="20"/>
          <w:lang w:val="en-US"/>
        </w:rPr>
        <w:t xml:space="preserve"> with rheumatoid</w:t>
      </w:r>
      <w:r w:rsidRPr="00EF4AF0">
        <w:rPr>
          <w:sz w:val="20"/>
          <w:szCs w:val="20"/>
          <w:lang w:val="en-US"/>
        </w:rPr>
        <w:t xml:space="preserve"> </w:t>
      </w:r>
      <w:r w:rsidRPr="00EF4AF0">
        <w:rPr>
          <w:rStyle w:val="hithilite"/>
          <w:sz w:val="20"/>
          <w:szCs w:val="20"/>
          <w:lang w:val="en-US"/>
        </w:rPr>
        <w:t>arthritis</w:t>
      </w:r>
      <w:r w:rsidRPr="00EF4AF0">
        <w:rPr>
          <w:sz w:val="20"/>
          <w:szCs w:val="20"/>
          <w:lang w:val="en-US"/>
        </w:rPr>
        <w:t xml:space="preserve"> and nonpsychotic mental disorders</w:t>
      </w:r>
      <w:r w:rsidRPr="00EF4AF0">
        <w:rPr>
          <w:sz w:val="20"/>
          <w:szCs w:val="20"/>
          <w:lang w:val="uk-UA"/>
        </w:rPr>
        <w:t>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0"/>
          <w:tab w:val="left" w:pos="284"/>
        </w:tabs>
        <w:spacing w:after="0"/>
        <w:ind w:left="0" w:right="23" w:firstLine="0"/>
        <w:jc w:val="both"/>
        <w:rPr>
          <w:b/>
          <w:color w:val="000000"/>
          <w:sz w:val="20"/>
          <w:szCs w:val="20"/>
          <w:lang w:val="en-US"/>
        </w:rPr>
      </w:pPr>
      <w:r w:rsidRPr="00EF4AF0">
        <w:rPr>
          <w:rFonts w:eastAsia="Calibri"/>
          <w:b/>
          <w:sz w:val="20"/>
          <w:szCs w:val="20"/>
          <w:lang w:val="en-US"/>
        </w:rPr>
        <w:t>Yurtsenyuk O.S.</w:t>
      </w:r>
      <w:r w:rsidRPr="00EF4AF0">
        <w:rPr>
          <w:rFonts w:eastAsia="Calibri"/>
          <w:sz w:val="20"/>
          <w:szCs w:val="20"/>
          <w:lang w:val="en-US"/>
        </w:rPr>
        <w:t xml:space="preserve"> C</w:t>
      </w:r>
      <w:r w:rsidRPr="00EF4AF0">
        <w:rPr>
          <w:rFonts w:eastAsia="Calibri"/>
          <w:bCs/>
          <w:sz w:val="20"/>
          <w:szCs w:val="20"/>
          <w:lang w:val="en-US" w:eastAsia="uk-UA"/>
        </w:rPr>
        <w:t>linical-psychopathological peculiarities of non-psychotic mental disorders in students at different stages of studying</w:t>
      </w:r>
      <w:r w:rsidRPr="00EF4AF0">
        <w:rPr>
          <w:rFonts w:eastAsia="Calibri"/>
          <w:bCs/>
          <w:sz w:val="20"/>
          <w:szCs w:val="20"/>
          <w:lang w:val="uk-UA" w:eastAsia="uk-UA"/>
        </w:rPr>
        <w:t>.</w:t>
      </w:r>
    </w:p>
    <w:p w:rsidR="005F4D03" w:rsidRPr="00EF4AF0" w:rsidRDefault="005F4D03" w:rsidP="00485586">
      <w:pPr>
        <w:pStyle w:val="a5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right="23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uk-UA"/>
        </w:rPr>
        <w:t>Яремчук О.Б.</w:t>
      </w:r>
      <w:r w:rsidRPr="00EF4AF0">
        <w:rPr>
          <w:sz w:val="20"/>
          <w:szCs w:val="20"/>
          <w:lang w:val="uk-UA"/>
        </w:rPr>
        <w:t xml:space="preserve"> Стан когнітивних функцій у пацієнтів з хворобою Паркінсона</w:t>
      </w:r>
      <w:r w:rsidRPr="00EF4AF0">
        <w:rPr>
          <w:sz w:val="20"/>
          <w:szCs w:val="20"/>
          <w:lang w:val="en-US"/>
        </w:rPr>
        <w:t>.</w:t>
      </w:r>
    </w:p>
    <w:p w:rsidR="00CF5240" w:rsidRPr="00EF4AF0" w:rsidRDefault="0046451F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</w:p>
    <w:p w:rsidR="00B236A3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АКТУАЛЬНІ ПИТАННЯ ПЕДІАТРІЇ, </w:t>
      </w:r>
      <w:r w:rsidR="00F608A6" w:rsidRPr="00EF4AF0">
        <w:rPr>
          <w:rFonts w:ascii="Times New Roman" w:hAnsi="Times New Roman"/>
          <w:b/>
          <w:bCs/>
          <w:sz w:val="20"/>
          <w:szCs w:val="20"/>
          <w:lang w:val="uk-UA"/>
        </w:rPr>
        <w:t>НЕОНАТОЛОГІЇ,</w:t>
      </w:r>
    </w:p>
    <w:p w:rsidR="00B236A3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ДИТЯЧОЇ ХІРУРГІЇ ТА </w:t>
      </w:r>
      <w:r w:rsidR="00DD507C" w:rsidRPr="00EF4AF0">
        <w:rPr>
          <w:rFonts w:ascii="Times New Roman" w:hAnsi="Times New Roman"/>
          <w:b/>
          <w:szCs w:val="24"/>
        </w:rPr>
        <w:t>ОТОЛАРИНГОЛОГІІ</w:t>
      </w:r>
    </w:p>
    <w:p w:rsidR="00844A93" w:rsidRPr="00EF4AF0" w:rsidRDefault="00844A93" w:rsidP="00844A9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</w:t>
      </w:r>
      <w:r w:rsidR="00F608A6" w:rsidRPr="00EF4AF0">
        <w:rPr>
          <w:rFonts w:ascii="Times New Roman" w:hAnsi="Times New Roman"/>
          <w:b/>
          <w:bCs/>
          <w:sz w:val="20"/>
          <w:szCs w:val="20"/>
          <w:lang w:val="uk-UA"/>
        </w:rPr>
        <w:t>КМУ «Міська дитяча клінічна лікарня» м. Чернівці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,</w:t>
      </w:r>
    </w:p>
    <w:p w:rsidR="00CF5240" w:rsidRPr="00EF4AF0" w:rsidRDefault="00CF5240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вул. </w:t>
      </w:r>
      <w:r w:rsidR="00F608A6" w:rsidRPr="00EF4AF0">
        <w:rPr>
          <w:rFonts w:ascii="Times New Roman" w:hAnsi="Times New Roman"/>
          <w:b/>
          <w:bCs/>
          <w:sz w:val="20"/>
          <w:szCs w:val="20"/>
          <w:lang w:val="uk-UA"/>
        </w:rPr>
        <w:t>Буковинська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  <w:r w:rsidR="00F608A6" w:rsidRPr="00EF4AF0">
        <w:rPr>
          <w:rFonts w:ascii="Times New Roman" w:hAnsi="Times New Roman"/>
          <w:b/>
          <w:bCs/>
          <w:sz w:val="20"/>
          <w:szCs w:val="20"/>
          <w:lang w:val="uk-UA"/>
        </w:rPr>
        <w:t>4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844A93" w:rsidRPr="00EF4AF0" w:rsidRDefault="00844A93" w:rsidP="00844A93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93096" w:rsidRPr="00EF4AF0" w:rsidRDefault="00293096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293096" w:rsidRPr="00EF4AF0" w:rsidRDefault="00293096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(Лекційна зала кафедри педіатрії та дитячих інфекційних хвороб,</w:t>
      </w:r>
    </w:p>
    <w:p w:rsidR="00293096" w:rsidRPr="00EF4AF0" w:rsidRDefault="00293096" w:rsidP="00293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Руська, 207-а)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D50D4" w:rsidRPr="00EF4AF0" w:rsidRDefault="00CF5240" w:rsidP="00996DA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2D50D4"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2D50D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Боднар </w:t>
      </w:r>
      <w:r w:rsidR="00E33F4B" w:rsidRPr="00EF4AF0">
        <w:rPr>
          <w:rFonts w:ascii="Times New Roman" w:hAnsi="Times New Roman"/>
          <w:b/>
          <w:bCs/>
          <w:sz w:val="20"/>
          <w:szCs w:val="20"/>
          <w:lang w:val="uk-UA"/>
        </w:rPr>
        <w:t>О</w:t>
      </w:r>
      <w:r w:rsidR="002D50D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E33F4B" w:rsidRPr="00EF4AF0">
        <w:rPr>
          <w:rFonts w:ascii="Times New Roman" w:hAnsi="Times New Roman"/>
          <w:b/>
          <w:bCs/>
          <w:sz w:val="20"/>
          <w:szCs w:val="20"/>
          <w:lang w:val="uk-UA"/>
        </w:rPr>
        <w:t>Б</w:t>
      </w:r>
      <w:r w:rsidR="002D50D4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</w:p>
    <w:p w:rsidR="0070483B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Нечитайло Ю. М. </w:t>
      </w:r>
    </w:p>
    <w:p w:rsidR="007344A8" w:rsidRPr="00EF4AF0" w:rsidRDefault="007344A8" w:rsidP="007344A8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Сокольник С. В. </w:t>
      </w:r>
    </w:p>
    <w:p w:rsidR="007344A8" w:rsidRPr="00EF4AF0" w:rsidRDefault="007344A8" w:rsidP="007344A8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Колоскова О. К. 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СЕКРЕТАР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F608A6" w:rsidRPr="00EF4AF0">
        <w:rPr>
          <w:rFonts w:ascii="Times New Roman" w:hAnsi="Times New Roman"/>
          <w:sz w:val="20"/>
          <w:szCs w:val="20"/>
          <w:lang w:val="uk-UA"/>
        </w:rPr>
        <w:t>ас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F608A6" w:rsidRPr="00EF4AF0">
        <w:rPr>
          <w:rFonts w:ascii="Times New Roman" w:hAnsi="Times New Roman"/>
          <w:b/>
          <w:bCs/>
          <w:sz w:val="20"/>
          <w:szCs w:val="20"/>
          <w:lang w:val="uk-UA"/>
        </w:rPr>
        <w:t>Міхєєва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F608A6" w:rsidRPr="00EF4AF0">
        <w:rPr>
          <w:rFonts w:ascii="Times New Roman" w:hAnsi="Times New Roman"/>
          <w:b/>
          <w:bCs/>
          <w:sz w:val="20"/>
          <w:szCs w:val="20"/>
          <w:lang w:val="uk-UA"/>
        </w:rPr>
        <w:t>Т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F608A6" w:rsidRPr="00EF4AF0">
        <w:rPr>
          <w:rFonts w:ascii="Times New Roman" w:hAnsi="Times New Roman"/>
          <w:b/>
          <w:bCs/>
          <w:sz w:val="20"/>
          <w:szCs w:val="20"/>
          <w:lang w:val="uk-UA"/>
        </w:rPr>
        <w:t>М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293096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(</w:t>
      </w:r>
      <w:r w:rsidR="00844A93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844A93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="00844A93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  <w:r w:rsidR="00293096" w:rsidRPr="00EF4AF0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293096" w:rsidRPr="00EF4AF0" w:rsidRDefault="00293096" w:rsidP="00F32EE3">
      <w:pPr>
        <w:widowControl w:val="0"/>
        <w:autoSpaceDE w:val="0"/>
        <w:autoSpaceDN w:val="0"/>
        <w:adjustRightInd w:val="0"/>
        <w:spacing w:after="0" w:line="240" w:lineRule="auto"/>
        <w:ind w:left="114" w:firstLine="1162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Колюбакіна Л. В. (</w:t>
      </w:r>
      <w:r w:rsidR="00844A93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="00844A93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A37098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="00844A93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)</w:t>
      </w:r>
    </w:p>
    <w:p w:rsidR="002D50D4" w:rsidRPr="00EF4AF0" w:rsidRDefault="002D50D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921766" w:rsidRPr="00EF4AF0" w:rsidRDefault="00921766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FreeSansBold"/>
          <w:bCs/>
          <w:sz w:val="20"/>
          <w:szCs w:val="20"/>
          <w:lang w:val="en-US"/>
        </w:rPr>
      </w:pPr>
      <w:r w:rsidRPr="00EF4AF0">
        <w:rPr>
          <w:b/>
          <w:bCs/>
          <w:spacing w:val="-4"/>
          <w:sz w:val="20"/>
          <w:szCs w:val="20"/>
          <w:lang w:val="en-US"/>
        </w:rPr>
        <w:t>Andriychuk</w:t>
      </w:r>
      <w:r w:rsidRPr="00EF4AF0">
        <w:rPr>
          <w:b/>
          <w:bCs/>
          <w:spacing w:val="-4"/>
          <w:sz w:val="20"/>
          <w:szCs w:val="20"/>
          <w:lang w:val="uk-UA"/>
        </w:rPr>
        <w:t xml:space="preserve"> </w:t>
      </w:r>
      <w:r w:rsidRPr="00EF4AF0">
        <w:rPr>
          <w:b/>
          <w:bCs/>
          <w:spacing w:val="-4"/>
          <w:sz w:val="20"/>
          <w:szCs w:val="20"/>
          <w:lang w:val="en-US"/>
        </w:rPr>
        <w:t>D</w:t>
      </w:r>
      <w:r w:rsidRPr="00EF4AF0">
        <w:rPr>
          <w:b/>
          <w:bCs/>
          <w:spacing w:val="-4"/>
          <w:sz w:val="20"/>
          <w:szCs w:val="20"/>
          <w:lang w:val="uk-UA"/>
        </w:rPr>
        <w:t>.</w:t>
      </w:r>
      <w:r w:rsidRPr="00EF4AF0">
        <w:rPr>
          <w:b/>
          <w:bCs/>
          <w:spacing w:val="-4"/>
          <w:sz w:val="20"/>
          <w:szCs w:val="20"/>
          <w:lang w:val="en-US"/>
        </w:rPr>
        <w:t>R</w:t>
      </w:r>
      <w:r w:rsidRPr="00EF4AF0">
        <w:rPr>
          <w:b/>
          <w:bCs/>
          <w:spacing w:val="-4"/>
          <w:sz w:val="20"/>
          <w:szCs w:val="20"/>
          <w:lang w:val="uk-UA"/>
        </w:rPr>
        <w:t xml:space="preserve">. </w:t>
      </w:r>
      <w:r w:rsidRPr="00EF4AF0">
        <w:rPr>
          <w:rFonts w:eastAsia="FreeSansBold"/>
          <w:bCs/>
          <w:sz w:val="20"/>
          <w:szCs w:val="20"/>
        </w:rPr>
        <w:t>Р</w:t>
      </w:r>
      <w:r w:rsidRPr="00EF4AF0">
        <w:rPr>
          <w:rFonts w:eastAsia="FreeSansBold"/>
          <w:bCs/>
          <w:sz w:val="20"/>
          <w:szCs w:val="20"/>
          <w:lang w:val="en-US"/>
        </w:rPr>
        <w:t>eculiarities of the clinical course of ulcer disease in children depending on the duration of the disease</w:t>
      </w:r>
      <w:r w:rsidRPr="00EF4AF0">
        <w:rPr>
          <w:rFonts w:eastAsia="FreeSansBold"/>
          <w:bCs/>
          <w:sz w:val="20"/>
          <w:szCs w:val="20"/>
          <w:lang w:val="uk-UA"/>
        </w:rPr>
        <w:t>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Бабінцева А.Г.</w:t>
      </w:r>
      <w:r w:rsidRPr="00EF4AF0">
        <w:rPr>
          <w:b/>
          <w:caps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Рекомендований комплекс лікування новонароджених з проявами ренальної дисфункції за умов перинатальної патології.</w:t>
      </w:r>
    </w:p>
    <w:p w:rsidR="00096928" w:rsidRPr="00EF4AF0" w:rsidRDefault="00096928" w:rsidP="004F1484">
      <w:pPr>
        <w:pStyle w:val="a5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Style w:val="m2830751454079834685m1025565686503506846gmail-msohyperlink"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shd w:val="clear" w:color="auto" w:fill="FFFFFF"/>
          <w:lang w:val="uk-UA"/>
        </w:rPr>
        <w:t>Bezruk</w:t>
      </w:r>
      <w:r w:rsidRPr="00EF4AF0">
        <w:rPr>
          <w:rStyle w:val="apple-converted-space"/>
          <w:sz w:val="20"/>
          <w:szCs w:val="20"/>
          <w:shd w:val="clear" w:color="auto" w:fill="FFFFFF"/>
          <w:lang w:val="uk-UA"/>
        </w:rPr>
        <w:t xml:space="preserve"> </w:t>
      </w:r>
      <w:r w:rsidRPr="00EF4AF0">
        <w:rPr>
          <w:rStyle w:val="m2830751454079834685m1025565686503506846gmail-msohyperlink"/>
          <w:b/>
          <w:bCs/>
          <w:sz w:val="20"/>
          <w:szCs w:val="20"/>
          <w:shd w:val="clear" w:color="auto" w:fill="FFFFFF"/>
          <w:lang w:val="uk-UA"/>
        </w:rPr>
        <w:t xml:space="preserve">V.V. </w:t>
      </w:r>
      <w:r w:rsidRPr="00EF4AF0">
        <w:rPr>
          <w:rStyle w:val="m2830751454079834685m1025565686503506846gmail-msohyperlink"/>
          <w:sz w:val="20"/>
          <w:szCs w:val="20"/>
          <w:shd w:val="clear" w:color="auto" w:fill="FFFFFF"/>
          <w:lang w:val="uk-UA"/>
        </w:rPr>
        <w:t>Regional antibiotic resistance of the</w:t>
      </w:r>
      <w:r w:rsidRPr="00EF4AF0">
        <w:rPr>
          <w:rStyle w:val="apple-converted-space"/>
          <w:sz w:val="20"/>
          <w:szCs w:val="20"/>
          <w:shd w:val="clear" w:color="auto" w:fill="FFFFFF"/>
          <w:lang w:val="uk-UA"/>
        </w:rPr>
        <w:t xml:space="preserve"> </w:t>
      </w:r>
      <w:r w:rsidRPr="00EF4AF0">
        <w:rPr>
          <w:rStyle w:val="m2830751454079834685m1025565686503506846gmail-msohyperlink"/>
          <w:sz w:val="20"/>
          <w:szCs w:val="20"/>
          <w:shd w:val="clear" w:color="auto" w:fill="FFFFFF"/>
          <w:lang w:val="uk-UA"/>
        </w:rPr>
        <w:t>uropathogenic</w:t>
      </w:r>
      <w:r w:rsidRPr="00EF4AF0">
        <w:rPr>
          <w:rStyle w:val="apple-converted-space"/>
          <w:sz w:val="20"/>
          <w:szCs w:val="20"/>
          <w:shd w:val="clear" w:color="auto" w:fill="FFFFFF"/>
          <w:lang w:val="uk-UA"/>
        </w:rPr>
        <w:t xml:space="preserve"> </w:t>
      </w:r>
      <w:r w:rsidRPr="00EF4AF0">
        <w:rPr>
          <w:rStyle w:val="m2830751454079834685m1025565686503506846gmail-msohyperlink"/>
          <w:i/>
          <w:iCs/>
          <w:sz w:val="20"/>
          <w:szCs w:val="20"/>
          <w:shd w:val="clear" w:color="auto" w:fill="FFFFFF"/>
          <w:lang w:val="uk-UA"/>
        </w:rPr>
        <w:t>Enterobacteriaceae</w:t>
      </w:r>
      <w:r w:rsidRPr="00EF4AF0">
        <w:rPr>
          <w:rStyle w:val="apple-converted-space"/>
          <w:sz w:val="20"/>
          <w:szCs w:val="20"/>
          <w:shd w:val="clear" w:color="auto" w:fill="FFFFFF"/>
          <w:lang w:val="uk-UA"/>
        </w:rPr>
        <w:t xml:space="preserve"> </w:t>
      </w:r>
      <w:r w:rsidRPr="00EF4AF0">
        <w:rPr>
          <w:rStyle w:val="m2830751454079834685m1025565686503506846gmail-msohyperlink"/>
          <w:sz w:val="20"/>
          <w:szCs w:val="20"/>
          <w:shd w:val="clear" w:color="auto" w:fill="FFFFFF"/>
          <w:lang w:val="uk-UA"/>
        </w:rPr>
        <w:t>in the child population.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</w:rPr>
        <w:t>Безруков Л.О.</w:t>
      </w:r>
      <w:r w:rsidRPr="00EF4AF0">
        <w:rPr>
          <w:bCs/>
          <w:sz w:val="20"/>
          <w:szCs w:val="20"/>
        </w:rPr>
        <w:t xml:space="preserve"> Значення імунологічних маркері</w:t>
      </w:r>
      <w:proofErr w:type="gramStart"/>
      <w:r w:rsidRPr="00EF4AF0">
        <w:rPr>
          <w:bCs/>
          <w:sz w:val="20"/>
          <w:szCs w:val="20"/>
        </w:rPr>
        <w:t>в</w:t>
      </w:r>
      <w:proofErr w:type="gramEnd"/>
      <w:r w:rsidRPr="00EF4AF0">
        <w:rPr>
          <w:bCs/>
          <w:sz w:val="20"/>
          <w:szCs w:val="20"/>
        </w:rPr>
        <w:t xml:space="preserve"> у верифікації раннього неонатального сепсису.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Боднар Б.М.</w:t>
      </w:r>
      <w:r w:rsidRPr="00EF4AF0">
        <w:rPr>
          <w:sz w:val="20"/>
          <w:szCs w:val="20"/>
          <w:lang w:val="uk-UA"/>
        </w:rPr>
        <w:t xml:space="preserve"> Кріохірургія в лікуванні келоїдів мочок вуха у дітей.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caps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Bodnar G.B. </w:t>
      </w:r>
      <w:r w:rsidRPr="00EF4AF0">
        <w:rPr>
          <w:sz w:val="20"/>
          <w:szCs w:val="20"/>
          <w:lang w:val="en-US"/>
        </w:rPr>
        <w:t>A correlation of the clinico-morphological characteristics of the course of anomalies in the large intestine with trace element deficiency in children</w:t>
      </w:r>
      <w:r w:rsidRPr="00EF4AF0">
        <w:rPr>
          <w:sz w:val="20"/>
          <w:szCs w:val="20"/>
          <w:lang w:val="uk-UA"/>
        </w:rPr>
        <w:t>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lang w:val="en-US"/>
        </w:rPr>
        <w:t>Bodnar</w:t>
      </w:r>
      <w:r w:rsidRPr="00EF4AF0">
        <w:rPr>
          <w:b/>
          <w:color w:val="000000"/>
          <w:sz w:val="20"/>
          <w:szCs w:val="20"/>
          <w:lang w:val="uk-UA"/>
        </w:rPr>
        <w:t xml:space="preserve"> </w:t>
      </w:r>
      <w:r w:rsidRPr="00EF4AF0">
        <w:rPr>
          <w:b/>
          <w:color w:val="000000"/>
          <w:sz w:val="20"/>
          <w:szCs w:val="20"/>
          <w:lang w:val="en-US"/>
        </w:rPr>
        <w:t>O</w:t>
      </w:r>
      <w:r w:rsidRPr="00EF4AF0">
        <w:rPr>
          <w:b/>
          <w:color w:val="000000"/>
          <w:sz w:val="20"/>
          <w:szCs w:val="20"/>
          <w:lang w:val="uk-UA"/>
        </w:rPr>
        <w:t>.</w:t>
      </w:r>
      <w:r w:rsidRPr="00EF4AF0">
        <w:rPr>
          <w:b/>
          <w:color w:val="000000"/>
          <w:sz w:val="20"/>
          <w:szCs w:val="20"/>
          <w:lang w:val="en-US"/>
        </w:rPr>
        <w:t>B</w:t>
      </w:r>
      <w:r w:rsidRPr="00EF4AF0">
        <w:rPr>
          <w:b/>
          <w:color w:val="000000"/>
          <w:sz w:val="20"/>
          <w:szCs w:val="20"/>
          <w:lang w:val="uk-UA"/>
        </w:rPr>
        <w:t>.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Rigorous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surgical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treatment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of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chronic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constipation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with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dolichosigmoid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in</w:t>
      </w:r>
      <w:r w:rsidRPr="00EF4AF0">
        <w:rPr>
          <w:color w:val="000000"/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en-US"/>
        </w:rPr>
        <w:t>children</w:t>
      </w:r>
      <w:r w:rsidRPr="00EF4AF0">
        <w:rPr>
          <w:color w:val="000000"/>
          <w:sz w:val="20"/>
          <w:szCs w:val="20"/>
          <w:lang w:val="uk-UA"/>
        </w:rPr>
        <w:t>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uk-UA" w:eastAsia="en-US"/>
        </w:rPr>
      </w:pPr>
      <w:r w:rsidRPr="00EF4AF0">
        <w:rPr>
          <w:b/>
          <w:sz w:val="20"/>
          <w:szCs w:val="20"/>
          <w:lang w:val="uk-UA"/>
        </w:rPr>
        <w:t>Білик Г.А.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uk-UA" w:eastAsia="en-US"/>
        </w:rPr>
        <w:t>Діагностична цінність спірографічного методу обстеження у виявленні ризику розвитку ремоделювання дихальних шляхів у хворих на бронхіальну астму школярів</w:t>
      </w:r>
      <w:r w:rsidR="007F6100" w:rsidRPr="00EF4AF0">
        <w:rPr>
          <w:bCs/>
          <w:sz w:val="20"/>
          <w:szCs w:val="20"/>
          <w:lang w:val="uk-UA" w:eastAsia="en-US"/>
        </w:rPr>
        <w:t>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Білоус Т.М.</w:t>
      </w:r>
      <w:r w:rsidRPr="00EF4AF0">
        <w:rPr>
          <w:color w:val="000000"/>
          <w:kern w:val="24"/>
          <w:sz w:val="20"/>
          <w:szCs w:val="20"/>
          <w:lang w:val="uk-UA"/>
        </w:rPr>
        <w:t xml:space="preserve"> Клінічні особливості бронхіальної астми за коморбідного її перебігу з хронічним алергічним ринітом. 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Бен Отмен Мабрук </w:t>
      </w:r>
      <w:r w:rsidRPr="00EF4AF0">
        <w:rPr>
          <w:sz w:val="20"/>
          <w:szCs w:val="20"/>
          <w:lang w:val="uk-UA"/>
        </w:rPr>
        <w:t>Особливості вентиляційної функції у дітей шкільного віку.</w:t>
      </w:r>
    </w:p>
    <w:p w:rsidR="00096928" w:rsidRPr="00EF4AF0" w:rsidRDefault="00096928" w:rsidP="004F1484">
      <w:pPr>
        <w:pStyle w:val="af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>Bogutska N.K.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 xml:space="preserve"> Diagnostic markers of persistent bronchial asthma with exercise induced bronchoconstriction in children of school age.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color w:val="000000"/>
          <w:kern w:val="24"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lastRenderedPageBreak/>
        <w:t>Buryniuk-Golovjak K.P.</w:t>
      </w:r>
      <w:r w:rsidRPr="00EF4AF0">
        <w:rPr>
          <w:color w:val="000000"/>
          <w:kern w:val="24"/>
          <w:sz w:val="20"/>
          <w:szCs w:val="20"/>
          <w:lang w:val="en-US"/>
        </w:rPr>
        <w:t xml:space="preserve"> Peculiarities of bronchial asthma treatment in children with comorbid chronic allergic rhinitis.</w:t>
      </w:r>
    </w:p>
    <w:p w:rsidR="00444D79" w:rsidRPr="00EF4AF0" w:rsidRDefault="00444D79" w:rsidP="004F1484">
      <w:pPr>
        <w:pStyle w:val="a5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shd w:val="clear" w:color="auto" w:fill="FFFFFF"/>
          <w:lang w:val="uk-UA"/>
        </w:rPr>
        <w:t xml:space="preserve">Буряк О.Г. </w:t>
      </w:r>
      <w:r w:rsidRPr="00EF4AF0">
        <w:rPr>
          <w:bCs/>
          <w:sz w:val="20"/>
          <w:szCs w:val="20"/>
          <w:shd w:val="clear" w:color="auto" w:fill="FFFFFF"/>
          <w:lang w:val="uk-UA"/>
        </w:rPr>
        <w:t>Активність нейтрофільних гранулоцитів периферичної крові у новонароджених при гострому ушкодженні легень.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iCs/>
          <w:sz w:val="20"/>
          <w:szCs w:val="20"/>
          <w:lang w:val="en-US"/>
        </w:rPr>
      </w:pPr>
      <w:r w:rsidRPr="00EF4AF0">
        <w:rPr>
          <w:b/>
          <w:iCs/>
          <w:sz w:val="20"/>
          <w:szCs w:val="20"/>
          <w:lang w:val="en-US"/>
        </w:rPr>
        <w:t>Vatamanesku L.I</w:t>
      </w:r>
      <w:r w:rsidRPr="00EF4AF0">
        <w:rPr>
          <w:b/>
          <w:iCs/>
          <w:sz w:val="20"/>
          <w:szCs w:val="20"/>
          <w:lang w:val="uk-UA"/>
        </w:rPr>
        <w:t>.</w:t>
      </w:r>
      <w:r w:rsidRPr="00EF4AF0">
        <w:rPr>
          <w:iCs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Тreatment of children with chronic constipation in pre- and postoperative period</w:t>
      </w:r>
      <w:r w:rsidRPr="00EF4AF0">
        <w:rPr>
          <w:sz w:val="20"/>
          <w:szCs w:val="20"/>
          <w:lang w:val="en-US"/>
        </w:rPr>
        <w:t>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Cs/>
          <w:caps/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>Vlasova</w:t>
      </w:r>
      <w:r w:rsidRPr="00EF4AF0">
        <w:rPr>
          <w:b/>
          <w:bCs/>
          <w:sz w:val="20"/>
          <w:szCs w:val="20"/>
          <w:lang w:val="uk-UA"/>
        </w:rPr>
        <w:t xml:space="preserve"> О.</w:t>
      </w:r>
      <w:r w:rsidRPr="00EF4AF0">
        <w:rPr>
          <w:b/>
          <w:bCs/>
          <w:sz w:val="20"/>
          <w:szCs w:val="20"/>
          <w:lang w:val="en-US"/>
        </w:rPr>
        <w:t>V</w:t>
      </w:r>
      <w:r w:rsidRPr="00EF4AF0">
        <w:rPr>
          <w:b/>
          <w:bCs/>
          <w:sz w:val="20"/>
          <w:szCs w:val="20"/>
          <w:lang w:val="uk-UA"/>
        </w:rPr>
        <w:t>.</w:t>
      </w:r>
      <w:r w:rsidRPr="00EF4AF0">
        <w:rPr>
          <w:bCs/>
          <w:sz w:val="20"/>
          <w:szCs w:val="20"/>
          <w:lang w:val="en-US"/>
        </w:rPr>
        <w:t xml:space="preserve"> Karyological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indices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of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buccal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epithelium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cells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in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preterm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infants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suffering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from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neonatal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sepsis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depending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on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geochemical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characteristics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of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the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areas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of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their</w:t>
      </w:r>
      <w:r w:rsidRPr="00EF4AF0">
        <w:rPr>
          <w:bCs/>
          <w:cap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mothers</w:t>
      </w:r>
      <w:r w:rsidRPr="00EF4AF0">
        <w:rPr>
          <w:bCs/>
          <w:caps/>
          <w:sz w:val="20"/>
          <w:szCs w:val="20"/>
          <w:lang w:val="uk-UA"/>
        </w:rPr>
        <w:t xml:space="preserve">’ </w:t>
      </w:r>
      <w:r w:rsidRPr="00EF4AF0">
        <w:rPr>
          <w:bCs/>
          <w:sz w:val="20"/>
          <w:szCs w:val="20"/>
          <w:lang w:val="en-US"/>
        </w:rPr>
        <w:t>residing</w:t>
      </w:r>
      <w:r w:rsidRPr="00EF4AF0">
        <w:rPr>
          <w:bCs/>
          <w:caps/>
          <w:sz w:val="20"/>
          <w:szCs w:val="20"/>
          <w:lang w:val="en-US"/>
        </w:rPr>
        <w:t>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rFonts w:eastAsia="Arial"/>
          <w:b/>
          <w:sz w:val="20"/>
          <w:szCs w:val="20"/>
          <w:lang w:val="uk-UA"/>
        </w:rPr>
        <w:t>Волосівська Ю.М.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Клінічні особливості перебігу неонатальної жовтяниці та обґрунтування поглибленої діагностики у новонароджених дітей.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color w:val="000000"/>
          <w:sz w:val="20"/>
          <w:szCs w:val="20"/>
          <w:shd w:val="clear" w:color="auto" w:fill="FFFFFF"/>
          <w:lang w:val="en-US"/>
        </w:rPr>
        <w:t>Garas</w:t>
      </w:r>
      <w:r w:rsidRPr="00EF4AF0">
        <w:rPr>
          <w:b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AF0">
        <w:rPr>
          <w:b/>
          <w:color w:val="000000"/>
          <w:sz w:val="20"/>
          <w:szCs w:val="20"/>
          <w:shd w:val="clear" w:color="auto" w:fill="FFFFFF"/>
          <w:lang w:val="en-US"/>
        </w:rPr>
        <w:t>M</w:t>
      </w:r>
      <w:r w:rsidRPr="00EF4AF0">
        <w:rPr>
          <w:b/>
          <w:color w:val="000000"/>
          <w:sz w:val="20"/>
          <w:szCs w:val="20"/>
          <w:shd w:val="clear" w:color="auto" w:fill="FFFFFF"/>
          <w:lang w:val="uk-UA"/>
        </w:rPr>
        <w:t>.</w:t>
      </w:r>
      <w:r w:rsidRPr="00EF4AF0">
        <w:rPr>
          <w:b/>
          <w:color w:val="000000"/>
          <w:sz w:val="20"/>
          <w:szCs w:val="20"/>
          <w:shd w:val="clear" w:color="auto" w:fill="FFFFFF"/>
          <w:lang w:val="en-US"/>
        </w:rPr>
        <w:t>N</w:t>
      </w:r>
      <w:r w:rsidRPr="00EF4AF0">
        <w:rPr>
          <w:b/>
          <w:color w:val="000000"/>
          <w:sz w:val="20"/>
          <w:szCs w:val="20"/>
          <w:shd w:val="clear" w:color="auto" w:fill="FFFFFF"/>
          <w:lang w:val="uk-UA"/>
        </w:rPr>
        <w:t>.</w:t>
      </w:r>
      <w:r w:rsidRPr="00EF4AF0">
        <w:rPr>
          <w:color w:val="000000"/>
          <w:sz w:val="20"/>
          <w:szCs w:val="20"/>
          <w:shd w:val="clear" w:color="auto" w:fill="FFFFFF"/>
          <w:lang w:val="en-US"/>
        </w:rPr>
        <w:t> </w:t>
      </w:r>
      <w:r w:rsidRPr="00EF4AF0">
        <w:rPr>
          <w:caps/>
          <w:sz w:val="20"/>
          <w:szCs w:val="20"/>
          <w:lang w:val="en-US"/>
        </w:rPr>
        <w:t>c</w:t>
      </w:r>
      <w:r w:rsidRPr="00EF4AF0">
        <w:rPr>
          <w:sz w:val="20"/>
          <w:szCs w:val="20"/>
          <w:lang w:val="uk-UA"/>
        </w:rPr>
        <w:t xml:space="preserve">ase of simultaneous course of </w:t>
      </w:r>
      <w:r w:rsidRPr="00EF4AF0">
        <w:rPr>
          <w:sz w:val="20"/>
          <w:szCs w:val="20"/>
          <w:lang w:val="en-US"/>
        </w:rPr>
        <w:t>measles</w:t>
      </w:r>
      <w:r w:rsidRPr="00EF4AF0">
        <w:rPr>
          <w:sz w:val="20"/>
          <w:szCs w:val="20"/>
          <w:lang w:val="uk-UA"/>
        </w:rPr>
        <w:t xml:space="preserve"> and </w:t>
      </w:r>
      <w:proofErr w:type="gramStart"/>
      <w:r w:rsidRPr="00EF4AF0">
        <w:rPr>
          <w:sz w:val="20"/>
          <w:szCs w:val="20"/>
          <w:lang w:val="en-US"/>
        </w:rPr>
        <w:t>ly</w:t>
      </w:r>
      <w:r w:rsidRPr="00EF4AF0">
        <w:rPr>
          <w:sz w:val="20"/>
          <w:szCs w:val="20"/>
          <w:lang w:val="uk-UA"/>
        </w:rPr>
        <w:t>me</w:t>
      </w:r>
      <w:proofErr w:type="gramEnd"/>
      <w:r w:rsidRPr="00EF4AF0">
        <w:rPr>
          <w:sz w:val="20"/>
          <w:szCs w:val="20"/>
          <w:lang w:val="en-US"/>
        </w:rPr>
        <w:t xml:space="preserve"> disease i</w:t>
      </w:r>
      <w:r w:rsidRPr="00EF4AF0">
        <w:rPr>
          <w:sz w:val="20"/>
          <w:szCs w:val="20"/>
          <w:lang w:val="uk-UA"/>
        </w:rPr>
        <w:t>n а</w:t>
      </w:r>
      <w:r w:rsidRPr="00EF4AF0">
        <w:rPr>
          <w:caps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teenager.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shd w:val="clear" w:color="auto" w:fill="FFFFFF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Гінгуляк М.Г. </w:t>
      </w:r>
      <w:r w:rsidRPr="00EF4AF0">
        <w:rPr>
          <w:sz w:val="20"/>
          <w:szCs w:val="20"/>
          <w:lang w:val="uk-UA"/>
        </w:rPr>
        <w:t>Вплив алергії на виникнення гастриту у дітей.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Годованець О.С. </w:t>
      </w:r>
      <w:r w:rsidRPr="00EF4AF0">
        <w:rPr>
          <w:bCs/>
          <w:sz w:val="20"/>
          <w:szCs w:val="20"/>
          <w:lang w:val="uk-UA"/>
        </w:rPr>
        <w:t>Передчасно народжені діти: екстремальна адаптація і перспективи збереження якості життя.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>Horbatiuk</w:t>
      </w:r>
      <w:r w:rsidRPr="00EF4AF0">
        <w:rPr>
          <w:b/>
          <w:bCs/>
          <w:sz w:val="20"/>
          <w:szCs w:val="20"/>
          <w:lang w:val="uk-UA"/>
        </w:rPr>
        <w:t xml:space="preserve"> </w:t>
      </w:r>
      <w:r w:rsidRPr="00EF4AF0">
        <w:rPr>
          <w:b/>
          <w:bCs/>
          <w:sz w:val="20"/>
          <w:szCs w:val="20"/>
          <w:lang w:val="en-US"/>
        </w:rPr>
        <w:t>I</w:t>
      </w:r>
      <w:r w:rsidRPr="00EF4AF0">
        <w:rPr>
          <w:b/>
          <w:bCs/>
          <w:sz w:val="20"/>
          <w:szCs w:val="20"/>
          <w:lang w:val="uk-UA"/>
        </w:rPr>
        <w:t>.</w:t>
      </w:r>
      <w:r w:rsidRPr="00EF4AF0">
        <w:rPr>
          <w:b/>
          <w:bCs/>
          <w:sz w:val="20"/>
          <w:szCs w:val="20"/>
          <w:lang w:val="en-US"/>
        </w:rPr>
        <w:t>B</w:t>
      </w:r>
      <w:r w:rsidRPr="00EF4AF0">
        <w:rPr>
          <w:b/>
          <w:bCs/>
          <w:sz w:val="20"/>
          <w:szCs w:val="20"/>
          <w:lang w:val="uk-UA"/>
        </w:rPr>
        <w:t>.</w:t>
      </w:r>
      <w:r w:rsidRPr="00EF4AF0">
        <w:rPr>
          <w:bCs/>
          <w:sz w:val="20"/>
          <w:szCs w:val="20"/>
          <w:shd w:val="clear" w:color="auto" w:fill="FFFFFF"/>
          <w:lang w:val="en-US"/>
        </w:rPr>
        <w:t xml:space="preserve"> A case of measles</w:t>
      </w:r>
      <w:r w:rsidRPr="00EF4AF0">
        <w:rPr>
          <w:bCs/>
          <w:sz w:val="20"/>
          <w:szCs w:val="20"/>
          <w:lang w:val="en-US"/>
        </w:rPr>
        <w:t xml:space="preserve"> pneumonia in </w:t>
      </w:r>
      <w:proofErr w:type="gramStart"/>
      <w:r w:rsidRPr="00EF4AF0">
        <w:rPr>
          <w:bCs/>
          <w:sz w:val="20"/>
          <w:szCs w:val="20"/>
          <w:lang w:val="en-US"/>
        </w:rPr>
        <w:t>a</w:t>
      </w:r>
      <w:proofErr w:type="gramEnd"/>
      <w:r w:rsidRPr="00EF4AF0">
        <w:rPr>
          <w:bCs/>
          <w:sz w:val="20"/>
          <w:szCs w:val="20"/>
          <w:lang w:val="en-US"/>
        </w:rPr>
        <w:t xml:space="preserve"> immunocompromised hiv-infected child.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bCs/>
          <w:sz w:val="20"/>
          <w:szCs w:val="20"/>
          <w:lang w:val="uk-UA"/>
        </w:rPr>
        <w:t>Іванова Л.А.</w:t>
      </w:r>
      <w:r w:rsidRPr="00EF4AF0">
        <w:rPr>
          <w:bCs/>
          <w:sz w:val="20"/>
          <w:szCs w:val="20"/>
          <w:lang w:val="uk-UA"/>
        </w:rPr>
        <w:t xml:space="preserve"> Клінічно-діагностичні аспекти сучасного спалаху кору в Чернівецькій області</w:t>
      </w:r>
      <w:r w:rsidRPr="00EF4AF0">
        <w:rPr>
          <w:bCs/>
          <w:sz w:val="20"/>
          <w:szCs w:val="20"/>
        </w:rPr>
        <w:t>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Калуцький І.В.</w:t>
      </w:r>
      <w:r w:rsidRPr="00EF4AF0">
        <w:rPr>
          <w:sz w:val="20"/>
          <w:szCs w:val="20"/>
          <w:lang w:val="uk-UA"/>
        </w:rPr>
        <w:t xml:space="preserve"> Клініко-імунологічна ефективність застосування імуномодулятора у лікуванні та реабілітації хворих на хронічний гнійний верхньощелепний синуїт.</w:t>
      </w:r>
    </w:p>
    <w:p w:rsidR="00444D79" w:rsidRPr="00EF4AF0" w:rsidRDefault="00444D79" w:rsidP="004F1484">
      <w:pPr>
        <w:pStyle w:val="a5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shd w:val="clear" w:color="auto" w:fill="FFFFFF"/>
          <w:lang w:val="uk-UA"/>
        </w:rPr>
        <w:t xml:space="preserve">Ковтюк Н.І. </w:t>
      </w:r>
      <w:r w:rsidRPr="00EF4AF0">
        <w:rPr>
          <w:bCs/>
          <w:sz w:val="20"/>
          <w:szCs w:val="20"/>
          <w:shd w:val="clear" w:color="auto" w:fill="FFFFFF"/>
          <w:lang w:val="uk-UA"/>
        </w:rPr>
        <w:t>Соціальні аспекти функціонування сучасних школярів.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uk-UA"/>
        </w:rPr>
        <w:t>Колоскова О.К.</w:t>
      </w:r>
      <w:r w:rsidRPr="00EF4AF0">
        <w:rPr>
          <w:bCs/>
          <w:sz w:val="20"/>
          <w:szCs w:val="20"/>
          <w:lang w:val="uk-UA"/>
        </w:rPr>
        <w:t xml:space="preserve"> Індивідуалізований  підхід до менеджменту бронхіальної астми у дітей з позиції її неоднорідності (досягнення кафедри педіатрії та дитячих інфекційних хвороб).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sz w:val="20"/>
          <w:szCs w:val="20"/>
        </w:rPr>
        <w:t>Колюбакіна Л.В.</w:t>
      </w:r>
      <w:r w:rsidRPr="00EF4AF0">
        <w:rPr>
          <w:bCs/>
          <w:sz w:val="20"/>
          <w:szCs w:val="20"/>
          <w:lang w:val="uk-UA"/>
        </w:rPr>
        <w:t xml:space="preserve"> Діагностична роль клінічно-діагностичних маркерів </w:t>
      </w:r>
      <w:proofErr w:type="gramStart"/>
      <w:r w:rsidRPr="00EF4AF0">
        <w:rPr>
          <w:bCs/>
          <w:sz w:val="20"/>
          <w:szCs w:val="20"/>
          <w:lang w:val="uk-UA"/>
        </w:rPr>
        <w:t>при</w:t>
      </w:r>
      <w:proofErr w:type="gramEnd"/>
      <w:r w:rsidRPr="00EF4AF0">
        <w:rPr>
          <w:bCs/>
          <w:sz w:val="20"/>
          <w:szCs w:val="20"/>
          <w:lang w:val="uk-UA"/>
        </w:rPr>
        <w:t xml:space="preserve"> поліорганній недостатності новонароджених</w:t>
      </w:r>
      <w:r w:rsidRPr="00EF4AF0">
        <w:rPr>
          <w:bCs/>
          <w:sz w:val="20"/>
          <w:szCs w:val="20"/>
        </w:rPr>
        <w:t>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EF4AF0">
        <w:rPr>
          <w:b/>
          <w:sz w:val="20"/>
          <w:szCs w:val="20"/>
          <w:lang w:val="uk-UA"/>
        </w:rPr>
        <w:t>Крецу Н.М.</w:t>
      </w:r>
      <w:r w:rsidRPr="00EF4AF0">
        <w:rPr>
          <w:color w:val="000000"/>
          <w:sz w:val="20"/>
          <w:szCs w:val="20"/>
          <w:shd w:val="clear" w:color="auto" w:fill="FFFFFF"/>
          <w:lang w:val="uk-UA"/>
        </w:rPr>
        <w:t xml:space="preserve"> Оцінка стану кардіоваскулярної системи у померлих з неонатальним сепсисом.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Ластівка І.В. </w:t>
      </w:r>
      <w:r w:rsidRPr="00EF4AF0">
        <w:rPr>
          <w:sz w:val="20"/>
          <w:szCs w:val="20"/>
          <w:lang w:val="uk-UA"/>
        </w:rPr>
        <w:t>Клінічний поліморфізм спадкового синдрому у дітей.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bCs/>
          <w:sz w:val="20"/>
          <w:szCs w:val="20"/>
        </w:rPr>
        <w:t>Левицька С.А.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</w:rPr>
        <w:t xml:space="preserve">Отоларингологічні аспекти </w:t>
      </w:r>
      <w:r w:rsidRPr="00EF4AF0">
        <w:rPr>
          <w:sz w:val="20"/>
          <w:szCs w:val="20"/>
          <w:lang w:val="en-US"/>
        </w:rPr>
        <w:t>PANDAS</w:t>
      </w:r>
      <w:r w:rsidRPr="00EF4AF0">
        <w:rPr>
          <w:sz w:val="20"/>
          <w:szCs w:val="20"/>
        </w:rPr>
        <w:t>-синдрому у дітей.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>Lobanova</w:t>
      </w:r>
      <w:r w:rsidRPr="00EF4AF0">
        <w:rPr>
          <w:b/>
          <w:bCs/>
          <w:sz w:val="20"/>
          <w:szCs w:val="20"/>
          <w:lang w:val="uk-UA"/>
        </w:rPr>
        <w:t xml:space="preserve"> Т.О</w:t>
      </w:r>
      <w:r w:rsidRPr="00EF4AF0">
        <w:rPr>
          <w:b/>
          <w:bCs/>
          <w:sz w:val="20"/>
          <w:szCs w:val="20"/>
          <w:lang w:val="en-US"/>
        </w:rPr>
        <w:t>.</w:t>
      </w:r>
      <w:r w:rsidRPr="00EF4AF0">
        <w:rPr>
          <w:bCs/>
          <w:sz w:val="20"/>
          <w:szCs w:val="20"/>
          <w:lang w:val="en-US"/>
        </w:rPr>
        <w:t xml:space="preserve"> Analysis of the respiratory tract instability indices in children suffering from bronchial asthma and eosinophilic character of bronchial inflammation.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Мазур О.О. </w:t>
      </w:r>
      <w:r w:rsidRPr="00EF4AF0">
        <w:rPr>
          <w:sz w:val="20"/>
          <w:szCs w:val="20"/>
          <w:lang w:val="uk-UA"/>
        </w:rPr>
        <w:t>Імунологічне та мікробіологічне обгрунтування застосування мультипробіотичного препарату у лікуванні хворих на хронічний гнійний верхньощелепний синусит з цукровим діабетом 1-го типу.</w:t>
      </w:r>
    </w:p>
    <w:p w:rsidR="00453F0A" w:rsidRPr="00EF4AF0" w:rsidRDefault="00453F0A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Мельничук Л.В.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rFonts w:eastAsia="Calibri"/>
          <w:iCs/>
          <w:sz w:val="20"/>
          <w:szCs w:val="20"/>
          <w:lang w:val="uk-UA" w:eastAsia="en-US"/>
        </w:rPr>
        <w:t>Епідемічна ситуація на кір в м. Чернівці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Marusyk U.I.</w:t>
      </w:r>
      <w:r w:rsidRPr="00EF4AF0">
        <w:rPr>
          <w:bCs/>
          <w:sz w:val="20"/>
          <w:szCs w:val="20"/>
          <w:lang w:val="en-US"/>
        </w:rPr>
        <w:t xml:space="preserve"> Modern opportunities for increasing the control of bronchial asthma in school-age children</w:t>
      </w:r>
      <w:r w:rsidRPr="00EF4AF0">
        <w:rPr>
          <w:bCs/>
          <w:sz w:val="20"/>
          <w:szCs w:val="20"/>
          <w:lang w:val="uk-UA"/>
        </w:rPr>
        <w:t>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b/>
          <w:bCs/>
          <w:sz w:val="20"/>
          <w:szCs w:val="20"/>
          <w:lang w:val="en-US"/>
        </w:rPr>
        <w:t>Myslytska</w:t>
      </w:r>
      <w:r w:rsidRPr="00EF4AF0">
        <w:rPr>
          <w:b/>
          <w:bCs/>
          <w:sz w:val="20"/>
          <w:szCs w:val="20"/>
          <w:lang w:val="uk-UA"/>
        </w:rPr>
        <w:t xml:space="preserve"> </w:t>
      </w:r>
      <w:r w:rsidRPr="00EF4AF0">
        <w:rPr>
          <w:b/>
          <w:bCs/>
          <w:sz w:val="20"/>
          <w:szCs w:val="20"/>
          <w:lang w:val="en-US"/>
        </w:rPr>
        <w:t>H</w:t>
      </w:r>
      <w:r w:rsidRPr="00EF4AF0">
        <w:rPr>
          <w:b/>
          <w:bCs/>
          <w:sz w:val="20"/>
          <w:szCs w:val="20"/>
          <w:lang w:val="uk-UA"/>
        </w:rPr>
        <w:t>.О.</w:t>
      </w:r>
      <w:r w:rsidRPr="00EF4AF0">
        <w:rPr>
          <w:bCs/>
          <w:sz w:val="20"/>
          <w:szCs w:val="20"/>
          <w:lang w:val="en-US"/>
        </w:rPr>
        <w:t xml:space="preserve"> Peculiarities of bronchial hypersensitivity components in children suffering from atopic asthma.</w:t>
      </w:r>
    </w:p>
    <w:p w:rsidR="00444D79" w:rsidRPr="00EF4AF0" w:rsidRDefault="00444D79" w:rsidP="004F1484">
      <w:pPr>
        <w:pStyle w:val="a5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lastRenderedPageBreak/>
        <w:t>Міхєєва Т.М</w:t>
      </w:r>
      <w:r w:rsidRPr="00EF4AF0">
        <w:rPr>
          <w:sz w:val="20"/>
          <w:szCs w:val="20"/>
          <w:lang w:val="uk-UA"/>
        </w:rPr>
        <w:t>.</w:t>
      </w:r>
      <w:r w:rsidRPr="00EF4AF0">
        <w:rPr>
          <w:sz w:val="20"/>
          <w:szCs w:val="20"/>
          <w:shd w:val="clear" w:color="auto" w:fill="FFFFFF"/>
          <w:lang w:val="uk-UA"/>
        </w:rPr>
        <w:t>Особливості стану серцево-судинної системи у школярів із хронічними гастродуоденітами.</w:t>
      </w:r>
    </w:p>
    <w:p w:rsidR="00444D79" w:rsidRPr="00EF4AF0" w:rsidRDefault="00444D79" w:rsidP="004F1484">
      <w:pPr>
        <w:pStyle w:val="a5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Нечитайло Д.Ю.</w:t>
      </w:r>
      <w:r w:rsidRPr="00EF4AF0">
        <w:rPr>
          <w:sz w:val="20"/>
          <w:szCs w:val="20"/>
          <w:lang w:val="uk-UA"/>
        </w:rPr>
        <w:t>Особливості показників артеріального тиску у дітей із функціональними розладами товстого кишківника.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Ортеменка Є.П.</w:t>
      </w:r>
      <w:r w:rsidRPr="00EF4AF0">
        <w:rPr>
          <w:bCs/>
          <w:sz w:val="20"/>
          <w:szCs w:val="20"/>
          <w:lang w:val="uk-UA"/>
        </w:rPr>
        <w:t xml:space="preserve"> Тривале застосування інгаляційних глюкокортикостероїдів у хворих на бронхіальну астму дітей та підлітків: особливості фізичного розвитку, комплайєнс та досягненння контролю.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Остапчук</w:t>
      </w:r>
      <w:r w:rsidRPr="00EF4AF0">
        <w:rPr>
          <w:b/>
          <w:caps/>
          <w:sz w:val="20"/>
          <w:szCs w:val="20"/>
          <w:lang w:val="uk-UA"/>
        </w:rPr>
        <w:t xml:space="preserve"> В.Г. </w:t>
      </w:r>
      <w:r w:rsidRPr="00EF4AF0">
        <w:rPr>
          <w:sz w:val="20"/>
          <w:szCs w:val="20"/>
          <w:lang w:val="uk-UA"/>
        </w:rPr>
        <w:t>Перебіг виразкової хвороби дванадцятипалої кишки в дітей різних вікових груп.</w:t>
      </w:r>
    </w:p>
    <w:p w:rsidR="00453F0A" w:rsidRPr="00EF4AF0" w:rsidRDefault="00453F0A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Перижняк А.І. </w:t>
      </w:r>
      <w:r w:rsidRPr="00EF4AF0">
        <w:rPr>
          <w:sz w:val="20"/>
          <w:szCs w:val="20"/>
          <w:lang w:val="uk-UA"/>
        </w:rPr>
        <w:t>Аналіз чинників ризику виникнення порушень функціонального стану серцево-судинної системи у новонароджених.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Підмурняк О.Я. </w:t>
      </w:r>
      <w:r w:rsidRPr="00EF4AF0">
        <w:rPr>
          <w:sz w:val="20"/>
          <w:szCs w:val="20"/>
          <w:lang w:val="uk-UA"/>
        </w:rPr>
        <w:t>Хронобіологічні показники сну та неспання у дітей з вегетативною дисфункцією.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lang w:val="uk-UA" w:bidi="uk-UA"/>
        </w:rPr>
        <w:t>Плаксивий О.Г.</w:t>
      </w:r>
      <w:r w:rsidRPr="00EF4AF0">
        <w:rPr>
          <w:sz w:val="20"/>
          <w:szCs w:val="20"/>
          <w:lang w:val="uk-UA"/>
        </w:rPr>
        <w:t xml:space="preserve"> Роль асоціацій мікроорганізмів у розвитку та важкості хронічного гнійного верхньощелепного синуситу у пацієнтів з цукровим діабетом 1-го типу.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Попелюк Н.О. </w:t>
      </w:r>
      <w:r w:rsidRPr="00EF4AF0">
        <w:rPr>
          <w:sz w:val="20"/>
          <w:szCs w:val="20"/>
          <w:lang w:val="uk-UA"/>
        </w:rPr>
        <w:t xml:space="preserve">Оцінка ефективності лікування хронічної гастродуоденальної патології в дітей. </w:t>
      </w:r>
    </w:p>
    <w:p w:rsidR="00DD507C" w:rsidRPr="00EF4AF0" w:rsidRDefault="00DD507C" w:rsidP="004F1484">
      <w:pPr>
        <w:pStyle w:val="a3"/>
        <w:widowControl w:val="0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rStyle w:val="apple-style-span"/>
          <w:b/>
          <w:sz w:val="20"/>
          <w:szCs w:val="20"/>
          <w:lang w:val="en-US"/>
        </w:rPr>
        <w:t xml:space="preserve">Riznichuk M.O. </w:t>
      </w:r>
      <w:r w:rsidRPr="00EF4AF0">
        <w:rPr>
          <w:sz w:val="20"/>
          <w:szCs w:val="20"/>
          <w:lang w:val="uk-UA"/>
        </w:rPr>
        <w:t xml:space="preserve">Epidemiology of diseases of </w:t>
      </w:r>
      <w:r w:rsidRPr="00EF4AF0">
        <w:rPr>
          <w:sz w:val="20"/>
          <w:szCs w:val="20"/>
          <w:lang w:val="en-US"/>
        </w:rPr>
        <w:t xml:space="preserve">the </w:t>
      </w:r>
      <w:r w:rsidRPr="00EF4AF0">
        <w:rPr>
          <w:sz w:val="20"/>
          <w:szCs w:val="20"/>
          <w:lang w:val="uk-UA"/>
        </w:rPr>
        <w:t xml:space="preserve">thyroid </w:t>
      </w:r>
      <w:r w:rsidRPr="00EF4AF0">
        <w:rPr>
          <w:sz w:val="20"/>
          <w:szCs w:val="20"/>
          <w:lang w:val="en-US"/>
        </w:rPr>
        <w:t xml:space="preserve">gland </w:t>
      </w:r>
      <w:r w:rsidRPr="00EF4AF0">
        <w:rPr>
          <w:sz w:val="20"/>
          <w:szCs w:val="20"/>
          <w:lang w:val="uk-UA"/>
        </w:rPr>
        <w:t xml:space="preserve">in children </w:t>
      </w:r>
      <w:r w:rsidRPr="00EF4AF0">
        <w:rPr>
          <w:sz w:val="20"/>
          <w:szCs w:val="20"/>
          <w:lang w:val="en-US"/>
        </w:rPr>
        <w:t xml:space="preserve">in </w:t>
      </w:r>
      <w:r w:rsidRPr="00EF4AF0">
        <w:rPr>
          <w:sz w:val="20"/>
          <w:szCs w:val="20"/>
          <w:lang w:val="uk-UA"/>
        </w:rPr>
        <w:t xml:space="preserve">North </w:t>
      </w:r>
      <w:r w:rsidRPr="00EF4AF0">
        <w:rPr>
          <w:sz w:val="20"/>
          <w:szCs w:val="20"/>
          <w:lang w:val="en-US"/>
        </w:rPr>
        <w:t>Bukovina</w:t>
      </w:r>
      <w:r w:rsidRPr="00EF4AF0">
        <w:rPr>
          <w:sz w:val="20"/>
          <w:szCs w:val="20"/>
          <w:lang w:val="uk-UA"/>
        </w:rPr>
        <w:t>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Style w:val="hps"/>
          <w:bCs/>
          <w:sz w:val="20"/>
          <w:szCs w:val="20"/>
          <w:lang w:val="uk-UA"/>
        </w:rPr>
      </w:pPr>
      <w:r w:rsidRPr="00EF4AF0">
        <w:rPr>
          <w:b/>
          <w:kern w:val="36"/>
          <w:sz w:val="20"/>
          <w:szCs w:val="20"/>
          <w:lang w:val="en-GB" w:eastAsia="uk-UA"/>
        </w:rPr>
        <w:t>Sazhyn S.I.</w:t>
      </w:r>
      <w:r w:rsidRPr="00EF4AF0">
        <w:rPr>
          <w:rStyle w:val="hps"/>
          <w:bCs/>
          <w:sz w:val="20"/>
          <w:szCs w:val="20"/>
          <w:lang w:val="en-US"/>
        </w:rPr>
        <w:t xml:space="preserve"> Evaluation of asthma control level among children afflicted with exercise-induced phenotype of the disease</w:t>
      </w:r>
      <w:r w:rsidRPr="00EF4AF0">
        <w:rPr>
          <w:rStyle w:val="hps"/>
          <w:bCs/>
          <w:sz w:val="20"/>
          <w:szCs w:val="20"/>
          <w:lang w:val="uk-UA"/>
        </w:rPr>
        <w:t>.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Сокольник С.О. </w:t>
      </w:r>
      <w:r w:rsidRPr="00EF4AF0">
        <w:rPr>
          <w:bCs/>
          <w:sz w:val="20"/>
          <w:szCs w:val="20"/>
          <w:lang w:val="uk-UA"/>
        </w:rPr>
        <w:t>Інструментальний гемостаз шлункових кровотеч виразкового генезу в дітей</w:t>
      </w:r>
      <w:r w:rsidRPr="00EF4AF0">
        <w:rPr>
          <w:b/>
          <w:sz w:val="20"/>
          <w:szCs w:val="20"/>
          <w:lang w:val="uk-UA"/>
        </w:rPr>
        <w:t xml:space="preserve"> </w:t>
      </w:r>
    </w:p>
    <w:p w:rsidR="00444D79" w:rsidRPr="00EF4AF0" w:rsidRDefault="00444D79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Sorokman T.V.</w:t>
      </w:r>
      <w:r w:rsidRPr="00EF4AF0">
        <w:rPr>
          <w:sz w:val="20"/>
          <w:szCs w:val="20"/>
          <w:lang w:val="en-US"/>
        </w:rPr>
        <w:t xml:space="preserve"> Biomarkers of renal jeopardy in children with pyelonephritis</w:t>
      </w:r>
      <w:r w:rsidRPr="00EF4AF0">
        <w:rPr>
          <w:sz w:val="20"/>
          <w:szCs w:val="20"/>
          <w:lang w:val="uk-UA"/>
        </w:rPr>
        <w:t>.</w:t>
      </w:r>
    </w:p>
    <w:p w:rsidR="00DD507C" w:rsidRPr="00EF4AF0" w:rsidRDefault="00DD507C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Тарнавська С.І.</w:t>
      </w:r>
      <w:r w:rsidRPr="00EF4AF0">
        <w:rPr>
          <w:sz w:val="20"/>
          <w:szCs w:val="20"/>
          <w:lang w:val="uk-UA"/>
        </w:rPr>
        <w:t xml:space="preserve"> Показники тяжкості перебігу фенотипу астми пізнього початку в дітей залежно від ацетиляторного статусу.</w:t>
      </w:r>
    </w:p>
    <w:p w:rsidR="00DD507C" w:rsidRPr="00EF4AF0" w:rsidRDefault="00DD507C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Фрунза А.В. </w:t>
      </w:r>
      <w:r w:rsidRPr="00EF4AF0">
        <w:rPr>
          <w:sz w:val="20"/>
          <w:szCs w:val="20"/>
          <w:lang w:val="uk-UA"/>
        </w:rPr>
        <w:t>Епідеміологія та основні патофізіологічні механізми гострого пошкодження нирок у передчасно народжених дітей.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Khaschuk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b/>
          <w:sz w:val="20"/>
          <w:szCs w:val="20"/>
          <w:lang w:val="en-US"/>
        </w:rPr>
        <w:t>V</w:t>
      </w:r>
      <w:r w:rsidRPr="00EF4AF0">
        <w:rPr>
          <w:b/>
          <w:sz w:val="20"/>
          <w:szCs w:val="20"/>
          <w:lang w:val="uk-UA"/>
        </w:rPr>
        <w:t>.</w:t>
      </w:r>
      <w:r w:rsidRPr="00EF4AF0">
        <w:rPr>
          <w:b/>
          <w:sz w:val="20"/>
          <w:szCs w:val="20"/>
          <w:lang w:val="en-US"/>
        </w:rPr>
        <w:t>S</w:t>
      </w:r>
      <w:r w:rsidRPr="00EF4AF0">
        <w:rPr>
          <w:b/>
          <w:sz w:val="20"/>
          <w:szCs w:val="20"/>
          <w:lang w:val="uk-UA"/>
        </w:rPr>
        <w:t xml:space="preserve">. </w:t>
      </w:r>
      <w:r w:rsidRPr="00EF4AF0">
        <w:rPr>
          <w:sz w:val="20"/>
          <w:szCs w:val="20"/>
          <w:lang w:val="uk-UA"/>
        </w:rPr>
        <w:t>Т</w:t>
      </w:r>
      <w:r w:rsidRPr="00EF4AF0">
        <w:rPr>
          <w:sz w:val="20"/>
          <w:szCs w:val="20"/>
          <w:lang w:val="en-US"/>
        </w:rPr>
        <w:t>reatment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of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adhesive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bowel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obstruction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children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chsldren</w:t>
      </w:r>
      <w:r w:rsidRPr="00EF4AF0">
        <w:rPr>
          <w:sz w:val="20"/>
          <w:szCs w:val="20"/>
          <w:lang w:val="uk-UA"/>
        </w:rPr>
        <w:t>’</w:t>
      </w:r>
      <w:r w:rsidRPr="00EF4AF0">
        <w:rPr>
          <w:sz w:val="20"/>
          <w:szCs w:val="20"/>
          <w:lang w:val="en-US"/>
        </w:rPr>
        <w:t>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clinical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city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hospital</w:t>
      </w:r>
      <w:r w:rsidR="00DA6782" w:rsidRPr="00EF4AF0">
        <w:rPr>
          <w:sz w:val="20"/>
          <w:szCs w:val="20"/>
          <w:lang w:val="uk-UA"/>
        </w:rPr>
        <w:t>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rFonts w:eastAsia="Calibri"/>
          <w:b/>
          <w:bCs/>
          <w:sz w:val="20"/>
          <w:szCs w:val="20"/>
          <w:lang w:val="en-US"/>
        </w:rPr>
        <w:t>Khilchevska V.S.</w:t>
      </w:r>
      <w:r w:rsidRPr="00EF4AF0">
        <w:rPr>
          <w:bCs/>
          <w:sz w:val="20"/>
          <w:szCs w:val="20"/>
          <w:lang w:val="en-US"/>
        </w:rPr>
        <w:t xml:space="preserve"> Assessment of diagnostic value of clinical-anamnestic indices of severe bronchial asthma in children.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rStyle w:val="hps"/>
          <w:sz w:val="20"/>
          <w:szCs w:val="20"/>
          <w:shd w:val="clear" w:color="auto" w:fill="FFFFFF"/>
          <w:lang w:val="en-US"/>
        </w:rPr>
      </w:pPr>
      <w:r w:rsidRPr="00EF4AF0">
        <w:rPr>
          <w:b/>
          <w:sz w:val="20"/>
          <w:szCs w:val="20"/>
          <w:lang w:val="en-US"/>
        </w:rPr>
        <w:t>KhlunovskaL.Yu.</w:t>
      </w:r>
      <w:r w:rsidRPr="00EF4AF0">
        <w:rPr>
          <w:sz w:val="20"/>
          <w:szCs w:val="20"/>
          <w:lang w:val="en-US"/>
        </w:rPr>
        <w:t xml:space="preserve"> Role of nutritional factors in </w:t>
      </w:r>
      <w:r w:rsidRPr="00EF4AF0">
        <w:rPr>
          <w:rStyle w:val="hpsatn"/>
          <w:sz w:val="20"/>
          <w:szCs w:val="20"/>
          <w:lang w:val="en-US"/>
        </w:rPr>
        <w:t>the course of</w:t>
      </w:r>
      <w:r w:rsidRPr="00EF4AF0">
        <w:rPr>
          <w:rStyle w:val="hps"/>
          <w:sz w:val="20"/>
          <w:szCs w:val="20"/>
          <w:lang w:val="en-US"/>
        </w:rPr>
        <w:t xml:space="preserve"> peptic ulcer diseasein children</w:t>
      </w:r>
      <w:r w:rsidRPr="00EF4AF0">
        <w:rPr>
          <w:rStyle w:val="hps"/>
          <w:sz w:val="20"/>
          <w:szCs w:val="20"/>
          <w:lang w:val="uk-UA"/>
        </w:rPr>
        <w:t>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0"/>
          <w:szCs w:val="20"/>
          <w:shd w:val="clear" w:color="auto" w:fill="FFFFFF"/>
          <w:lang w:val="uk-UA"/>
        </w:rPr>
      </w:pPr>
      <w:r w:rsidRPr="00EF4AF0">
        <w:rPr>
          <w:b/>
          <w:color w:val="000000"/>
          <w:sz w:val="20"/>
          <w:szCs w:val="20"/>
          <w:shd w:val="clear" w:color="auto" w:fill="FFFFFF"/>
          <w:lang w:val="uk-UA"/>
        </w:rPr>
        <w:t xml:space="preserve">Черней Н.Я. </w:t>
      </w:r>
      <w:r w:rsidRPr="00EF4AF0">
        <w:rPr>
          <w:sz w:val="20"/>
          <w:szCs w:val="20"/>
          <w:lang w:val="uk-UA"/>
        </w:rPr>
        <w:t>Рівень монооксиду нітрогену в дітей, які хворіють на виразкову хворобу дванадцятипалої кишки, залежно від тривалості захворювання.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rFonts w:eastAsia="Calibri"/>
          <w:b/>
          <w:sz w:val="20"/>
          <w:szCs w:val="20"/>
          <w:lang w:val="uk-UA"/>
        </w:rPr>
        <w:t>Шахова О.О.</w:t>
      </w:r>
      <w:r w:rsidRPr="00EF4AF0">
        <w:rPr>
          <w:rFonts w:eastAsia="Calibri"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Оцінка контролю бронхіальної астми у підлітків із різним ступенем гіперсприйнятливості бронхів.</w:t>
      </w:r>
    </w:p>
    <w:p w:rsidR="00096928" w:rsidRPr="00EF4AF0" w:rsidRDefault="00096928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caps/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shd w:val="clear" w:color="auto" w:fill="FFFFFF"/>
          <w:lang w:val="uk-UA"/>
        </w:rPr>
        <w:t xml:space="preserve">Швигар Л.В. </w:t>
      </w:r>
      <w:r w:rsidRPr="00EF4AF0">
        <w:rPr>
          <w:color w:val="000000"/>
          <w:sz w:val="20"/>
          <w:szCs w:val="20"/>
          <w:shd w:val="clear" w:color="auto" w:fill="FFFFFF"/>
          <w:lang w:val="uk-UA"/>
        </w:rPr>
        <w:t>Кардіологічні аспекти дитячої гастроентерології.</w:t>
      </w:r>
    </w:p>
    <w:p w:rsidR="00453F0A" w:rsidRPr="00EF4AF0" w:rsidRDefault="00453F0A" w:rsidP="004F1484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cap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Юрків О.І.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Д</w:t>
      </w:r>
      <w:r w:rsidRPr="00EF4AF0">
        <w:rPr>
          <w:sz w:val="20"/>
          <w:szCs w:val="20"/>
        </w:rPr>
        <w:t>іагностика функціональних порушень шлунково-кишкового тракту у</w:t>
      </w:r>
      <w:r w:rsidRPr="00EF4AF0">
        <w:rPr>
          <w:sz w:val="20"/>
          <w:szCs w:val="20"/>
          <w:lang w:val="uk-UA"/>
        </w:rPr>
        <w:t xml:space="preserve"> н</w:t>
      </w:r>
      <w:r w:rsidRPr="00EF4AF0">
        <w:rPr>
          <w:sz w:val="20"/>
          <w:szCs w:val="20"/>
        </w:rPr>
        <w:t>овонароджених груп перинатального ризику</w:t>
      </w:r>
      <w:r w:rsidRPr="00EF4AF0">
        <w:rPr>
          <w:sz w:val="20"/>
          <w:szCs w:val="20"/>
          <w:lang w:val="uk-UA"/>
        </w:rPr>
        <w:t>.</w:t>
      </w:r>
    </w:p>
    <w:p w:rsidR="0032529D" w:rsidRPr="00EF4AF0" w:rsidRDefault="00664711" w:rsidP="00096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32529D"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4</w:t>
      </w:r>
    </w:p>
    <w:p w:rsidR="00F85871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ПИТАННЯ, АНЕСТЕЗІОЛОГІЇ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ТА ІНТЕНСИВНОЇ ТЕРАПІЇ</w:t>
      </w:r>
    </w:p>
    <w:p w:rsidR="000D3D61" w:rsidRPr="00EF4AF0" w:rsidRDefault="000D3D61" w:rsidP="000D3D61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8864CF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8864CF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анестезіології та реаніматології, вул. Головна, 137)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B066C1" w:rsidRPr="00EF4AF0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Коновчук В. М.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Акентьєв С. О.</w:t>
      </w:r>
    </w:p>
    <w:p w:rsidR="00F354DB" w:rsidRPr="00EF4AF0" w:rsidRDefault="00F354DB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8C39E2" w:rsidRPr="00EF4AF0" w:rsidRDefault="008C39E2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GB"/>
        </w:rPr>
      </w:pPr>
      <w:r w:rsidRPr="00EF4AF0">
        <w:rPr>
          <w:b/>
          <w:bCs/>
          <w:color w:val="000000"/>
          <w:sz w:val="20"/>
          <w:szCs w:val="20"/>
          <w:lang w:val="en-GB"/>
        </w:rPr>
        <w:t>Akentiev S.O.</w:t>
      </w:r>
      <w:r w:rsidRPr="00EF4AF0">
        <w:rPr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bCs/>
          <w:color w:val="000000"/>
          <w:sz w:val="20"/>
          <w:szCs w:val="20"/>
          <w:lang w:val="en-GB"/>
        </w:rPr>
        <w:t>Change of the indicator enzyme levels in detixication process including plasma sorption in stage of intensive treatment.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GB"/>
        </w:rPr>
      </w:pPr>
      <w:r w:rsidRPr="00EF4AF0">
        <w:rPr>
          <w:b/>
          <w:bCs/>
          <w:color w:val="000000"/>
          <w:sz w:val="20"/>
          <w:szCs w:val="20"/>
          <w:lang w:val="en-US"/>
        </w:rPr>
        <w:t>Andrushch</w:t>
      </w:r>
      <w:r w:rsidRPr="00EF4AF0">
        <w:rPr>
          <w:b/>
          <w:bCs/>
          <w:color w:val="000000"/>
          <w:sz w:val="20"/>
          <w:szCs w:val="20"/>
          <w:lang w:val="uk-UA"/>
        </w:rPr>
        <w:t>а</w:t>
      </w:r>
      <w:r w:rsidRPr="00EF4AF0">
        <w:rPr>
          <w:b/>
          <w:bCs/>
          <w:color w:val="000000"/>
          <w:sz w:val="20"/>
          <w:szCs w:val="20"/>
          <w:lang w:val="en-US"/>
        </w:rPr>
        <w:t>k A.V.</w:t>
      </w:r>
      <w:r w:rsidRPr="00EF4AF0">
        <w:rPr>
          <w:bCs/>
          <w:color w:val="000000"/>
          <w:sz w:val="20"/>
          <w:szCs w:val="20"/>
          <w:lang w:val="en-US"/>
        </w:rPr>
        <w:t xml:space="preserve"> The influence of reosorbilact on microcirculation in patiens with dopamine-dependent compensations of stpsis-induced hypotension.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</w:rPr>
      </w:pPr>
      <w:r w:rsidRPr="00EF4AF0">
        <w:rPr>
          <w:b/>
          <w:bCs/>
          <w:color w:val="000000"/>
          <w:sz w:val="20"/>
          <w:szCs w:val="20"/>
          <w:lang w:val="uk-UA"/>
        </w:rPr>
        <w:t>Ковтун А.І.</w:t>
      </w:r>
      <w:r w:rsidRPr="00EF4AF0">
        <w:rPr>
          <w:bCs/>
          <w:color w:val="000000"/>
          <w:sz w:val="20"/>
          <w:szCs w:val="20"/>
          <w:lang w:val="uk-UA"/>
        </w:rPr>
        <w:t xml:space="preserve"> Стан функцій нирок у хворих з гнійно-септичними ускладненнями за умов застосування ГБО.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uk-UA"/>
        </w:rPr>
      </w:pPr>
      <w:r w:rsidRPr="00EF4AF0">
        <w:rPr>
          <w:b/>
          <w:bCs/>
          <w:color w:val="000000"/>
          <w:sz w:val="20"/>
          <w:szCs w:val="20"/>
        </w:rPr>
        <w:t>Коновчук В.М.</w:t>
      </w:r>
      <w:r w:rsidRPr="00EF4AF0">
        <w:rPr>
          <w:bCs/>
          <w:color w:val="000000"/>
          <w:sz w:val="20"/>
          <w:szCs w:val="20"/>
        </w:rPr>
        <w:t xml:space="preserve"> Стан системи кровообігу при ендогенній інтоксикації гнійно-септичного генезу та шляхи </w:t>
      </w:r>
      <w:r w:rsidRPr="00EF4AF0">
        <w:rPr>
          <w:bCs/>
          <w:color w:val="000000"/>
          <w:sz w:val="20"/>
          <w:szCs w:val="20"/>
          <w:lang w:val="uk-UA"/>
        </w:rPr>
        <w:t>к</w:t>
      </w:r>
      <w:r w:rsidRPr="00EF4AF0">
        <w:rPr>
          <w:bCs/>
          <w:color w:val="000000"/>
          <w:sz w:val="20"/>
          <w:szCs w:val="20"/>
        </w:rPr>
        <w:t>орекції.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uk-UA"/>
        </w:rPr>
      </w:pPr>
      <w:r w:rsidRPr="00EF4AF0">
        <w:rPr>
          <w:b/>
          <w:bCs/>
          <w:color w:val="000000"/>
          <w:sz w:val="20"/>
          <w:szCs w:val="20"/>
          <w:lang w:val="uk-UA"/>
        </w:rPr>
        <w:t>Кифяк П.В.</w:t>
      </w:r>
      <w:r w:rsidRPr="00EF4AF0">
        <w:rPr>
          <w:bCs/>
          <w:color w:val="000000"/>
          <w:sz w:val="20"/>
          <w:szCs w:val="20"/>
          <w:lang w:val="uk-UA"/>
        </w:rPr>
        <w:t xml:space="preserve"> Комбіноване лікування хворих на запальні захворювання шкіри, ускладненими гнійно-септичними процесами із використанням ультрафіолетового опромінення автокрові.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uk-UA"/>
        </w:rPr>
      </w:pPr>
      <w:r w:rsidRPr="00EF4AF0">
        <w:rPr>
          <w:b/>
          <w:bCs/>
          <w:color w:val="000000"/>
          <w:sz w:val="20"/>
          <w:szCs w:val="20"/>
          <w:lang w:val="uk-UA"/>
        </w:rPr>
        <w:t>Кушнір С.В.</w:t>
      </w:r>
      <w:r w:rsidRPr="00EF4AF0">
        <w:rPr>
          <w:bCs/>
          <w:color w:val="000000"/>
          <w:sz w:val="20"/>
          <w:szCs w:val="20"/>
          <w:lang w:val="uk-UA"/>
        </w:rPr>
        <w:t xml:space="preserve"> Особливості балансу іонів натрію у хворих з цукровим діабетом поєднаного з токсемією гнійно-септичного генезу.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US"/>
        </w:rPr>
      </w:pPr>
      <w:r w:rsidRPr="00EF4AF0">
        <w:rPr>
          <w:b/>
          <w:bCs/>
          <w:color w:val="000000"/>
          <w:sz w:val="20"/>
          <w:szCs w:val="20"/>
          <w:lang w:val="en-US"/>
        </w:rPr>
        <w:t>Maksymchuk N.O.</w:t>
      </w:r>
      <w:r w:rsidRPr="00EF4AF0">
        <w:rPr>
          <w:bCs/>
          <w:color w:val="000000"/>
          <w:sz w:val="20"/>
          <w:szCs w:val="20"/>
          <w:lang w:val="en-US"/>
        </w:rPr>
        <w:t xml:space="preserve"> Influence of sorbilakt-l-arginic complex on the level of toxemia and detoxification in case of endogenous intoxication syndrome in the period of development of the early toxic autoaggression.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US"/>
        </w:rPr>
      </w:pPr>
      <w:r w:rsidRPr="00EF4AF0">
        <w:rPr>
          <w:b/>
          <w:bCs/>
          <w:color w:val="000000"/>
          <w:sz w:val="20"/>
          <w:szCs w:val="20"/>
        </w:rPr>
        <w:t>Нечитайло</w:t>
      </w:r>
      <w:r w:rsidRPr="00EF4AF0">
        <w:rPr>
          <w:b/>
          <w:bCs/>
          <w:color w:val="000000"/>
          <w:sz w:val="20"/>
          <w:szCs w:val="20"/>
          <w:lang w:val="en-US"/>
        </w:rPr>
        <w:t xml:space="preserve"> </w:t>
      </w:r>
      <w:r w:rsidRPr="00EF4AF0">
        <w:rPr>
          <w:b/>
          <w:bCs/>
          <w:color w:val="000000"/>
          <w:sz w:val="20"/>
          <w:szCs w:val="20"/>
        </w:rPr>
        <w:t>О</w:t>
      </w:r>
      <w:r w:rsidRPr="00EF4AF0">
        <w:rPr>
          <w:b/>
          <w:bCs/>
          <w:color w:val="000000"/>
          <w:sz w:val="20"/>
          <w:szCs w:val="20"/>
          <w:lang w:val="en-US"/>
        </w:rPr>
        <w:t>.</w:t>
      </w:r>
      <w:r w:rsidRPr="00EF4AF0">
        <w:rPr>
          <w:b/>
          <w:bCs/>
          <w:color w:val="000000"/>
          <w:sz w:val="20"/>
          <w:szCs w:val="20"/>
        </w:rPr>
        <w:t>Ю</w:t>
      </w:r>
      <w:r w:rsidRPr="00EF4AF0">
        <w:rPr>
          <w:b/>
          <w:bCs/>
          <w:color w:val="000000"/>
          <w:sz w:val="20"/>
          <w:szCs w:val="20"/>
          <w:lang w:val="en-US"/>
        </w:rPr>
        <w:t>.</w:t>
      </w:r>
      <w:r w:rsidRPr="00EF4AF0">
        <w:rPr>
          <w:bCs/>
          <w:color w:val="000000"/>
          <w:sz w:val="20"/>
          <w:szCs w:val="20"/>
          <w:lang w:val="en-US"/>
        </w:rPr>
        <w:t xml:space="preserve"> </w:t>
      </w:r>
      <w:r w:rsidRPr="00EF4AF0">
        <w:rPr>
          <w:bCs/>
          <w:color w:val="000000"/>
          <w:sz w:val="20"/>
          <w:szCs w:val="20"/>
        </w:rPr>
        <w:t>Вплив</w:t>
      </w:r>
      <w:r w:rsidRPr="00EF4AF0">
        <w:rPr>
          <w:bCs/>
          <w:color w:val="000000"/>
          <w:sz w:val="20"/>
          <w:szCs w:val="20"/>
          <w:lang w:val="en-US"/>
        </w:rPr>
        <w:t xml:space="preserve"> L-</w:t>
      </w:r>
      <w:r w:rsidRPr="00EF4AF0">
        <w:rPr>
          <w:bCs/>
          <w:color w:val="000000"/>
          <w:sz w:val="20"/>
          <w:szCs w:val="20"/>
          <w:lang w:val="uk-UA"/>
        </w:rPr>
        <w:t>аргініну на показники мікроциркуляції у пацієнтів із гнійно-септичними ускладненнями цукрового діабету 2 типу.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GB"/>
        </w:rPr>
      </w:pPr>
      <w:r w:rsidRPr="00EF4AF0">
        <w:rPr>
          <w:b/>
          <w:bCs/>
          <w:color w:val="000000"/>
          <w:sz w:val="20"/>
          <w:szCs w:val="20"/>
          <w:lang w:val="en-GB"/>
        </w:rPr>
        <w:t>Petrynych V.V.</w:t>
      </w:r>
      <w:r w:rsidRPr="00EF4AF0">
        <w:rPr>
          <w:bCs/>
          <w:color w:val="000000"/>
          <w:sz w:val="20"/>
          <w:szCs w:val="20"/>
          <w:lang w:val="en-GB"/>
        </w:rPr>
        <w:t xml:space="preserve"> The effect of quercetin under subacute exposure to lead acetate in rats with different types of acetylation.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en-GB"/>
        </w:rPr>
      </w:pPr>
      <w:r w:rsidRPr="00EF4AF0">
        <w:rPr>
          <w:b/>
          <w:bCs/>
          <w:color w:val="000000"/>
          <w:sz w:val="20"/>
          <w:szCs w:val="20"/>
          <w:lang w:val="en-GB"/>
        </w:rPr>
        <w:t>Rotar</w:t>
      </w:r>
      <w:r w:rsidRPr="00EF4AF0">
        <w:rPr>
          <w:b/>
          <w:bCs/>
          <w:color w:val="000000"/>
          <w:sz w:val="20"/>
          <w:szCs w:val="20"/>
          <w:lang w:val="uk-UA"/>
        </w:rPr>
        <w:t xml:space="preserve"> </w:t>
      </w:r>
      <w:r w:rsidRPr="00EF4AF0">
        <w:rPr>
          <w:b/>
          <w:bCs/>
          <w:color w:val="000000"/>
          <w:sz w:val="20"/>
          <w:szCs w:val="20"/>
          <w:lang w:val="en-GB"/>
        </w:rPr>
        <w:t>V.I.</w:t>
      </w:r>
      <w:r w:rsidRPr="00EF4AF0">
        <w:rPr>
          <w:bCs/>
          <w:color w:val="000000"/>
          <w:sz w:val="20"/>
          <w:szCs w:val="20"/>
          <w:lang w:val="en-GB"/>
        </w:rPr>
        <w:t xml:space="preserve"> Biochemical changes small intestine during early stages of experimental acute pancreatitis.</w:t>
      </w:r>
    </w:p>
    <w:p w:rsidR="00281ED5" w:rsidRPr="00EF4AF0" w:rsidRDefault="00281ED5" w:rsidP="00485586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bCs/>
          <w:color w:val="000000"/>
          <w:sz w:val="20"/>
          <w:szCs w:val="20"/>
          <w:lang w:val="uk-UA"/>
        </w:rPr>
      </w:pPr>
      <w:r w:rsidRPr="00EF4AF0">
        <w:rPr>
          <w:b/>
          <w:bCs/>
          <w:color w:val="000000"/>
          <w:sz w:val="20"/>
          <w:szCs w:val="20"/>
          <w:lang w:val="uk-UA"/>
        </w:rPr>
        <w:t>Ткачук О.В.</w:t>
      </w:r>
      <w:r w:rsidRPr="00EF4AF0">
        <w:rPr>
          <w:bCs/>
          <w:color w:val="000000"/>
          <w:sz w:val="20"/>
          <w:szCs w:val="20"/>
          <w:lang w:val="uk-UA"/>
        </w:rPr>
        <w:t xml:space="preserve"> Чутливість нео- і архікортекса старих щурів до неповної глобальної ішемії-реперфузії головного мозку за показниками окиснювальної модифікації білків.</w:t>
      </w:r>
    </w:p>
    <w:p w:rsidR="00CF5240" w:rsidRPr="00EF4AF0" w:rsidRDefault="0046451F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  <w:r w:rsidR="00CF5240"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15</w:t>
      </w:r>
    </w:p>
    <w:p w:rsidR="00243D74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ОСНОВНІ НАПРЯМКИ РОЗВИТКУ СТОМАТОЛОГІЇ</w:t>
      </w:r>
    </w:p>
    <w:p w:rsidR="002F4895" w:rsidRPr="00EF4AF0" w:rsidRDefault="002F4895" w:rsidP="002F489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E47225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E47225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F4895" w:rsidRPr="00EF4AF0" w:rsidRDefault="002F4895" w:rsidP="002F489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E47225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E47225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хірургічної та дитячої стоматології,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Головна, 137)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E1154F" w:rsidRPr="00EF4AF0" w:rsidRDefault="00CF5240" w:rsidP="00664711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600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E1154F" w:rsidRPr="00EF4AF0">
        <w:rPr>
          <w:rFonts w:ascii="Times New Roman" w:hAnsi="Times New Roman"/>
          <w:bCs/>
          <w:sz w:val="20"/>
          <w:szCs w:val="20"/>
          <w:lang w:val="uk-UA"/>
        </w:rPr>
        <w:t>проф.</w:t>
      </w:r>
      <w:r w:rsidR="00E1154F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Беліков О. Б.</w:t>
      </w:r>
    </w:p>
    <w:p w:rsidR="002F4895" w:rsidRPr="00EF4AF0" w:rsidRDefault="002F4895" w:rsidP="00E1154F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д.мед.н.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Годованець О. І.</w:t>
      </w:r>
    </w:p>
    <w:p w:rsidR="00E47225" w:rsidRPr="00EF4AF0" w:rsidRDefault="00E47225" w:rsidP="00E4722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д.мед.н.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Кузняк Н. Б. </w:t>
      </w:r>
    </w:p>
    <w:p w:rsidR="007932F2" w:rsidRPr="00EF4AF0" w:rsidRDefault="007932F2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4" w:hanging="13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Батіг В.</w:t>
      </w:r>
      <w:r w:rsidR="002F4895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М.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733E3A" w:rsidRPr="00EF4AF0">
        <w:rPr>
          <w:rFonts w:ascii="Times New Roman" w:hAnsi="Times New Roman"/>
          <w:b/>
          <w:bCs/>
          <w:sz w:val="20"/>
          <w:szCs w:val="20"/>
          <w:lang w:val="uk-UA"/>
        </w:rPr>
        <w:t>Бамбуляк</w:t>
      </w:r>
      <w:r w:rsidR="009A6CF8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733E3A" w:rsidRPr="00EF4AF0">
        <w:rPr>
          <w:rFonts w:ascii="Times New Roman" w:hAnsi="Times New Roman"/>
          <w:b/>
          <w:bCs/>
          <w:sz w:val="20"/>
          <w:szCs w:val="20"/>
          <w:lang w:val="uk-UA"/>
        </w:rPr>
        <w:t>А</w:t>
      </w:r>
      <w:r w:rsidR="009A6CF8"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2F4895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733E3A" w:rsidRPr="00EF4AF0">
        <w:rPr>
          <w:rFonts w:ascii="Times New Roman" w:hAnsi="Times New Roman"/>
          <w:b/>
          <w:bCs/>
          <w:sz w:val="20"/>
          <w:szCs w:val="20"/>
          <w:lang w:val="uk-UA"/>
        </w:rPr>
        <w:t>В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733E3A" w:rsidRPr="00EF4AF0" w:rsidRDefault="00733E3A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847FB6" w:rsidRPr="00EF4AF0" w:rsidRDefault="00847FB6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E1154F" w:rsidRPr="00EF4AF0" w:rsidRDefault="00E1154F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Абрамчук І.І.</w:t>
      </w:r>
      <w:r w:rsidRPr="00EF4AF0">
        <w:rPr>
          <w:rFonts w:ascii="Times New Roman" w:hAnsi="Times New Roman"/>
          <w:sz w:val="20"/>
          <w:szCs w:val="20"/>
        </w:rPr>
        <w:t xml:space="preserve"> Вплив харчування на стан ротової порожнини у людей похилого віку.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en-US"/>
        </w:rPr>
        <w:t>Bambuliak</w:t>
      </w:r>
      <w:r w:rsidRPr="00EF4AF0">
        <w:rPr>
          <w:b/>
          <w:bCs/>
          <w:sz w:val="20"/>
          <w:szCs w:val="20"/>
          <w:lang w:val="uk-UA"/>
        </w:rPr>
        <w:t xml:space="preserve"> А.</w:t>
      </w:r>
      <w:r w:rsidRPr="00EF4AF0">
        <w:rPr>
          <w:b/>
          <w:bCs/>
          <w:sz w:val="20"/>
          <w:szCs w:val="20"/>
          <w:lang w:val="en-US"/>
        </w:rPr>
        <w:t>V</w:t>
      </w:r>
      <w:r w:rsidRPr="00EF4AF0">
        <w:rPr>
          <w:b/>
          <w:bCs/>
          <w:sz w:val="20"/>
          <w:szCs w:val="20"/>
          <w:lang w:val="uk-UA"/>
        </w:rPr>
        <w:t xml:space="preserve">. </w:t>
      </w:r>
      <w:r w:rsidRPr="00EF4AF0">
        <w:rPr>
          <w:bCs/>
          <w:sz w:val="20"/>
          <w:szCs w:val="20"/>
          <w:lang w:val="en-US"/>
        </w:rPr>
        <w:t>Anatomical</w:t>
      </w:r>
      <w:r w:rsidRPr="00EF4AF0">
        <w:rPr>
          <w:bCs/>
          <w:sz w:val="20"/>
          <w:szCs w:val="20"/>
          <w:lang w:val="uk-UA"/>
        </w:rPr>
        <w:t>-</w:t>
      </w:r>
      <w:r w:rsidRPr="00EF4AF0">
        <w:rPr>
          <w:bCs/>
          <w:sz w:val="20"/>
          <w:szCs w:val="20"/>
          <w:lang w:val="en-US"/>
        </w:rPr>
        <w:t>physiological peculiarities of frontal sinuses in childhood of human ontogenesis</w:t>
      </w:r>
      <w:r w:rsidRPr="00EF4AF0">
        <w:rPr>
          <w:bCs/>
          <w:sz w:val="20"/>
          <w:szCs w:val="20"/>
          <w:lang w:val="uk-UA"/>
        </w:rPr>
        <w:t>.</w:t>
      </w:r>
    </w:p>
    <w:p w:rsidR="00E1154F" w:rsidRPr="00EF4AF0" w:rsidRDefault="00E1154F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Batig V.M.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The features of complex treatment of patients with vagotonia and generalized periodontitis of the chronic course.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/>
          <w:kern w:val="32"/>
          <w:sz w:val="20"/>
          <w:szCs w:val="20"/>
          <w:lang w:val="en-US"/>
        </w:rPr>
      </w:pPr>
      <w:r w:rsidRPr="00EF4AF0">
        <w:rPr>
          <w:b/>
          <w:kern w:val="32"/>
          <w:sz w:val="20"/>
          <w:szCs w:val="20"/>
          <w:lang w:val="en-US"/>
        </w:rPr>
        <w:t xml:space="preserve">Belikov O.B. </w:t>
      </w:r>
      <w:r w:rsidRPr="00EF4AF0">
        <w:rPr>
          <w:kern w:val="32"/>
          <w:sz w:val="20"/>
          <w:szCs w:val="20"/>
          <w:lang w:val="en-US"/>
        </w:rPr>
        <w:t>Мethods of management of cancer patients with postoperative defects of the nose depending on clinical situation.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Бєлікова Н.І. </w:t>
      </w:r>
      <w:r w:rsidRPr="00EF4AF0">
        <w:rPr>
          <w:sz w:val="20"/>
          <w:szCs w:val="20"/>
          <w:lang w:val="uk-UA"/>
        </w:rPr>
        <w:t>Віддалені результати шинування фронтальних зубів за допомогою адгезивних шинуючих конструкцій.</w:t>
      </w:r>
    </w:p>
    <w:p w:rsidR="00E1154F" w:rsidRPr="00EF4AF0" w:rsidRDefault="00E1154F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Ватаманюк Н.В.</w:t>
      </w:r>
      <w:r w:rsidRPr="00EF4AF0">
        <w:rPr>
          <w:rFonts w:ascii="Times New Roman" w:hAnsi="Times New Roman"/>
          <w:sz w:val="20"/>
          <w:szCs w:val="20"/>
        </w:rPr>
        <w:t xml:space="preserve"> Діагностичні критерії початкового ступеня генералізованного пародонтиту </w:t>
      </w:r>
      <w:proofErr w:type="gramStart"/>
      <w:r w:rsidRPr="00EF4AF0">
        <w:rPr>
          <w:rFonts w:ascii="Times New Roman" w:hAnsi="Times New Roman"/>
          <w:sz w:val="20"/>
          <w:szCs w:val="20"/>
        </w:rPr>
        <w:t>на</w:t>
      </w:r>
      <w:proofErr w:type="gramEnd"/>
      <w:r w:rsidRPr="00EF4AF0">
        <w:rPr>
          <w:rFonts w:ascii="Times New Roman" w:hAnsi="Times New Roman"/>
          <w:sz w:val="20"/>
          <w:szCs w:val="20"/>
        </w:rPr>
        <w:t xml:space="preserve"> стадії дорентгенологічного  прояву.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Vitkovskyi O.O. </w:t>
      </w:r>
      <w:r w:rsidRPr="00EF4AF0">
        <w:rPr>
          <w:sz w:val="20"/>
          <w:szCs w:val="20"/>
          <w:lang w:val="en-US"/>
        </w:rPr>
        <w:t>Analysis of the causes promoting odontogenous periostitis development of jaw bones in children.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Гавалешко В.П. </w:t>
      </w:r>
      <w:r w:rsidRPr="00EF4AF0">
        <w:rPr>
          <w:sz w:val="20"/>
          <w:szCs w:val="20"/>
          <w:lang w:val="uk-UA"/>
        </w:rPr>
        <w:t>Вибіркове пришліфовування зубів при підготовці до ортопедичного лікування пацієнтів із ревматоїдним артритом.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Гаген О. Ю. </w:t>
      </w:r>
      <w:r w:rsidRPr="00EF4AF0">
        <w:rPr>
          <w:bCs/>
          <w:sz w:val="20"/>
          <w:szCs w:val="20"/>
          <w:lang w:val="uk-UA"/>
        </w:rPr>
        <w:t>Спосіб лікування переломів нижньої щелепи з гнійно-запальними ускладненнями.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en-US"/>
        </w:rPr>
        <w:t>Halahdina</w:t>
      </w:r>
      <w:r w:rsidRPr="00EF4AF0">
        <w:rPr>
          <w:b/>
          <w:bCs/>
          <w:sz w:val="20"/>
          <w:szCs w:val="20"/>
          <w:lang w:val="uk-UA" w:bidi="uk-UA"/>
        </w:rPr>
        <w:t xml:space="preserve"> А</w:t>
      </w:r>
      <w:r w:rsidRPr="00EF4AF0">
        <w:rPr>
          <w:b/>
          <w:bCs/>
          <w:sz w:val="20"/>
          <w:szCs w:val="20"/>
          <w:lang w:val="en-US"/>
        </w:rPr>
        <w:t>. А.</w:t>
      </w:r>
      <w:r w:rsidRPr="00EF4AF0">
        <w:rPr>
          <w:b/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Histologic changes in the oral mucous membrane of rats with experimental diabetes mellitus complicated by carotid ischemia-reperfusion.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en-US"/>
        </w:rPr>
        <w:t>Herasym L. M</w:t>
      </w:r>
      <w:r w:rsidRPr="00EF4AF0">
        <w:rPr>
          <w:b/>
          <w:bCs/>
          <w:sz w:val="20"/>
          <w:szCs w:val="20"/>
          <w:lang w:val="uk-UA"/>
        </w:rPr>
        <w:t xml:space="preserve">. </w:t>
      </w:r>
      <w:r w:rsidRPr="00EF4AF0">
        <w:rPr>
          <w:bCs/>
          <w:sz w:val="20"/>
          <w:szCs w:val="20"/>
          <w:lang w:val="en-US"/>
        </w:rPr>
        <w:t>The benefits of general anesthesia during surgery on the maxillofacial area in children</w:t>
      </w:r>
      <w:r w:rsidRPr="00EF4AF0">
        <w:rPr>
          <w:bCs/>
          <w:sz w:val="20"/>
          <w:szCs w:val="20"/>
          <w:lang w:val="uk-UA"/>
        </w:rPr>
        <w:t>.</w:t>
      </w:r>
    </w:p>
    <w:p w:rsidR="00E1154F" w:rsidRPr="00EF4AF0" w:rsidRDefault="00E1154F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Глущенко Т.А.</w:t>
      </w:r>
      <w:r w:rsidRPr="00EF4AF0">
        <w:rPr>
          <w:rFonts w:ascii="Times New Roman" w:hAnsi="Times New Roman"/>
          <w:sz w:val="20"/>
          <w:szCs w:val="20"/>
        </w:rPr>
        <w:t xml:space="preserve"> Комплексне лікування хворих </w:t>
      </w:r>
      <w:proofErr w:type="gramStart"/>
      <w:r w:rsidRPr="00EF4AF0">
        <w:rPr>
          <w:rFonts w:ascii="Times New Roman" w:hAnsi="Times New Roman"/>
          <w:sz w:val="20"/>
          <w:szCs w:val="20"/>
        </w:rPr>
        <w:t>на</w:t>
      </w:r>
      <w:proofErr w:type="gramEnd"/>
      <w:r w:rsidRPr="00EF4AF0">
        <w:rPr>
          <w:rFonts w:ascii="Times New Roman" w:hAnsi="Times New Roman"/>
          <w:sz w:val="20"/>
          <w:szCs w:val="20"/>
        </w:rPr>
        <w:t xml:space="preserve"> генералізований пародонтит хронічного перебігу.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  <w:tab w:val="left" w:pos="330"/>
          <w:tab w:val="center" w:pos="4677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Годованець О.І. </w:t>
      </w:r>
      <w:r w:rsidRPr="00EF4AF0">
        <w:rPr>
          <w:sz w:val="20"/>
          <w:szCs w:val="20"/>
          <w:lang w:val="uk-UA"/>
        </w:rPr>
        <w:t>Лікування карієсу зубів у дітей із супутньою патологією щитоподібної залози.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uk-UA"/>
        </w:rPr>
        <w:t xml:space="preserve">Горицький Я. В. </w:t>
      </w:r>
      <w:r w:rsidRPr="00EF4AF0">
        <w:rPr>
          <w:bCs/>
          <w:sz w:val="20"/>
          <w:szCs w:val="20"/>
          <w:lang w:val="uk-UA"/>
        </w:rPr>
        <w:t>Лікування переломів нижньої щелепи збагаченою тромбоцитарною плазмою крові.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  <w:tab w:val="left" w:pos="330"/>
          <w:tab w:val="center" w:pos="4677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lastRenderedPageBreak/>
        <w:t xml:space="preserve">Гринкевич Л.Г. </w:t>
      </w:r>
      <w:proofErr w:type="gramStart"/>
      <w:r w:rsidRPr="00EF4AF0">
        <w:rPr>
          <w:sz w:val="20"/>
          <w:szCs w:val="20"/>
        </w:rPr>
        <w:t>Проф</w:t>
      </w:r>
      <w:proofErr w:type="gramEnd"/>
      <w:r w:rsidRPr="00EF4AF0">
        <w:rPr>
          <w:sz w:val="20"/>
          <w:szCs w:val="20"/>
        </w:rPr>
        <w:t>ілактика та лікування карієсу зубів у дітей залежно від біогеохімічного регіону проживання.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en-US"/>
        </w:rPr>
        <w:t>Dmytrenko R.R</w:t>
      </w:r>
      <w:r w:rsidRPr="00EF4AF0">
        <w:rPr>
          <w:b/>
          <w:bCs/>
          <w:sz w:val="20"/>
          <w:szCs w:val="20"/>
          <w:lang w:val="uk-UA"/>
        </w:rPr>
        <w:t xml:space="preserve">. </w:t>
      </w:r>
      <w:r w:rsidRPr="00EF4AF0">
        <w:rPr>
          <w:bCs/>
          <w:sz w:val="20"/>
          <w:szCs w:val="20"/>
          <w:lang w:val="en-US"/>
        </w:rPr>
        <w:t>Peculiarities of hormone effect on the periodontal tissue state in females.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</w:rPr>
        <w:t>Дроник І.І.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</w:rPr>
        <w:t>Мікробіологічні передумови гнійних ускладнень у хворих на хронічний генералізований пародонтит</w:t>
      </w:r>
      <w:r w:rsidRPr="00EF4AF0">
        <w:rPr>
          <w:sz w:val="20"/>
          <w:szCs w:val="20"/>
          <w:lang w:val="uk-UA"/>
        </w:rPr>
        <w:t>.</w:t>
      </w:r>
    </w:p>
    <w:p w:rsidR="003E6714" w:rsidRPr="00EF4AF0" w:rsidRDefault="003E6714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Іваніцька О.В.</w:t>
      </w:r>
      <w:r w:rsidRPr="00EF4AF0">
        <w:rPr>
          <w:rFonts w:ascii="Times New Roman" w:hAnsi="Times New Roman"/>
          <w:sz w:val="20"/>
          <w:szCs w:val="20"/>
        </w:rPr>
        <w:t xml:space="preserve"> Медикаментозний супровід лікування гострих форм періодонтиту у пацієнтів парасимпатикі</w:t>
      </w:r>
      <w:proofErr w:type="gramStart"/>
      <w:r w:rsidRPr="00EF4AF0">
        <w:rPr>
          <w:rFonts w:ascii="Times New Roman" w:hAnsi="Times New Roman"/>
          <w:sz w:val="20"/>
          <w:szCs w:val="20"/>
        </w:rPr>
        <w:t>в</w:t>
      </w:r>
      <w:proofErr w:type="gramEnd"/>
      <w:r w:rsidRPr="00EF4AF0">
        <w:rPr>
          <w:rFonts w:ascii="Times New Roman" w:hAnsi="Times New Roman"/>
          <w:sz w:val="20"/>
          <w:szCs w:val="20"/>
        </w:rPr>
        <w:t>.</w:t>
      </w:r>
    </w:p>
    <w:p w:rsidR="00E1154F" w:rsidRPr="00EF4AF0" w:rsidRDefault="00E1154F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Ishkov M.O.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F4AF0">
        <w:rPr>
          <w:rFonts w:ascii="Times New Roman" w:hAnsi="Times New Roman"/>
          <w:sz w:val="20"/>
          <w:szCs w:val="20"/>
        </w:rPr>
        <w:t>А</w:t>
      </w:r>
      <w:r w:rsidRPr="00EF4AF0">
        <w:rPr>
          <w:rFonts w:ascii="Times New Roman" w:hAnsi="Times New Roman"/>
          <w:sz w:val="20"/>
          <w:szCs w:val="20"/>
          <w:lang w:val="en-US"/>
        </w:rPr>
        <w:t>ssociation description of opportunistic microorganisms contained in the dental root canals under conditions of chronic granulating periodontitis.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  <w:tab w:val="center" w:pos="4819"/>
          <w:tab w:val="left" w:pos="6050"/>
        </w:tabs>
        <w:ind w:left="0" w:firstLine="0"/>
        <w:jc w:val="both"/>
        <w:rPr>
          <w:caps/>
          <w:sz w:val="20"/>
          <w:szCs w:val="20"/>
          <w:lang w:val="uk-UA"/>
        </w:rPr>
      </w:pPr>
      <w:r w:rsidRPr="00EF4AF0">
        <w:rPr>
          <w:b/>
          <w:sz w:val="20"/>
          <w:szCs w:val="20"/>
        </w:rPr>
        <w:t>Караван Я.Р.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О</w:t>
      </w:r>
      <w:r w:rsidRPr="00EF4AF0">
        <w:rPr>
          <w:sz w:val="20"/>
          <w:szCs w:val="20"/>
        </w:rPr>
        <w:t xml:space="preserve">нкодіагностичний </w:t>
      </w:r>
      <w:proofErr w:type="gramStart"/>
      <w:r w:rsidRPr="00EF4AF0">
        <w:rPr>
          <w:sz w:val="20"/>
          <w:szCs w:val="20"/>
        </w:rPr>
        <w:t>симптом-дискомфорту</w:t>
      </w:r>
      <w:proofErr w:type="gramEnd"/>
      <w:r w:rsidRPr="00EF4AF0">
        <w:rPr>
          <w:sz w:val="20"/>
          <w:szCs w:val="20"/>
        </w:rPr>
        <w:t xml:space="preserve"> раку кишечника у ротовій порожнині в практиці лікаря-ортопеда-стоматолога</w:t>
      </w:r>
      <w:r w:rsidRPr="00EF4AF0">
        <w:rPr>
          <w:sz w:val="20"/>
          <w:szCs w:val="20"/>
          <w:lang w:val="uk-UA"/>
        </w:rPr>
        <w:t>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  <w:tab w:val="left" w:pos="330"/>
          <w:tab w:val="center" w:pos="4677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Кіцак Т.С. </w:t>
      </w:r>
      <w:r w:rsidRPr="00EF4AF0">
        <w:rPr>
          <w:sz w:val="20"/>
          <w:szCs w:val="20"/>
          <w:lang w:val="uk-UA"/>
        </w:rPr>
        <w:t>Лікування хронічного катарального гінгівіту в дітей із супутньою патологією щитоподібної залози.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Кузняк Н. Б. </w:t>
      </w:r>
      <w:r w:rsidRPr="00EF4AF0">
        <w:rPr>
          <w:sz w:val="20"/>
          <w:szCs w:val="20"/>
          <w:lang w:val="uk-UA"/>
        </w:rPr>
        <w:t>Видалення пломбувального матеріалу з нижньощелепного каналу.</w:t>
      </w:r>
    </w:p>
    <w:p w:rsidR="00E1154F" w:rsidRPr="00EF4AF0" w:rsidRDefault="00E1154F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Kilmukhametova Yu.H.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Parodontal diseases in patients with kidney diseases.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Kotelban </w:t>
      </w:r>
      <w:r w:rsidRPr="00EF4AF0">
        <w:rPr>
          <w:b/>
          <w:sz w:val="20"/>
          <w:szCs w:val="20"/>
        </w:rPr>
        <w:t>А</w:t>
      </w:r>
      <w:r w:rsidRPr="00EF4AF0">
        <w:rPr>
          <w:b/>
          <w:sz w:val="20"/>
          <w:szCs w:val="20"/>
          <w:lang w:val="en-US"/>
        </w:rPr>
        <w:t xml:space="preserve">.V. </w:t>
      </w:r>
      <w:r w:rsidRPr="00EF4AF0">
        <w:rPr>
          <w:sz w:val="20"/>
          <w:szCs w:val="20"/>
          <w:lang w:val="en-US"/>
        </w:rPr>
        <w:t>P</w:t>
      </w:r>
      <w:r w:rsidRPr="00EF4AF0">
        <w:rPr>
          <w:sz w:val="20"/>
          <w:szCs w:val="20"/>
          <w:lang w:val="ro-RO"/>
        </w:rPr>
        <w:t>eculiarities of treatment of chronic catarrhal gingivitis with comorbid diabetes mellitus in children</w:t>
      </w:r>
      <w:r w:rsidRPr="00EF4AF0">
        <w:rPr>
          <w:sz w:val="20"/>
          <w:szCs w:val="20"/>
          <w:lang w:val="en-US"/>
        </w:rPr>
        <w:t>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</w:rPr>
      </w:pPr>
      <w:r w:rsidRPr="00EF4AF0">
        <w:rPr>
          <w:b/>
          <w:bCs/>
          <w:color w:val="000000"/>
          <w:sz w:val="20"/>
          <w:szCs w:val="20"/>
        </w:rPr>
        <w:t xml:space="preserve">Мандзюк Т.Б. </w:t>
      </w:r>
      <w:r w:rsidRPr="00EF4AF0">
        <w:rPr>
          <w:bCs/>
          <w:color w:val="000000"/>
          <w:sz w:val="20"/>
          <w:szCs w:val="20"/>
        </w:rPr>
        <w:t>Стан гі</w:t>
      </w:r>
      <w:proofErr w:type="gramStart"/>
      <w:r w:rsidRPr="00EF4AF0">
        <w:rPr>
          <w:bCs/>
          <w:color w:val="000000"/>
          <w:sz w:val="20"/>
          <w:szCs w:val="20"/>
        </w:rPr>
        <w:t>г</w:t>
      </w:r>
      <w:proofErr w:type="gramEnd"/>
      <w:r w:rsidRPr="00EF4AF0">
        <w:rPr>
          <w:bCs/>
          <w:color w:val="000000"/>
          <w:sz w:val="20"/>
          <w:szCs w:val="20"/>
        </w:rPr>
        <w:t>ієни порожнини рота в дітей у перший період змінного прикусу.</w:t>
      </w:r>
    </w:p>
    <w:p w:rsidR="003E6714" w:rsidRPr="00EF4AF0" w:rsidRDefault="003E6714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Митченок О.В.</w:t>
      </w:r>
      <w:r w:rsidRPr="00EF4AF0">
        <w:rPr>
          <w:rFonts w:ascii="Times New Roman" w:hAnsi="Times New Roman"/>
          <w:sz w:val="20"/>
          <w:szCs w:val="20"/>
        </w:rPr>
        <w:t xml:space="preserve"> Методика лікування хронічних верхівкових періодонтитів </w:t>
      </w:r>
      <w:r w:rsidR="00E9389E" w:rsidRPr="00EF4AF0">
        <w:rPr>
          <w:rFonts w:ascii="Times New Roman" w:hAnsi="Times New Roman"/>
          <w:sz w:val="20"/>
          <w:szCs w:val="20"/>
          <w:lang w:val="uk-UA"/>
        </w:rPr>
        <w:t>і</w:t>
      </w:r>
      <w:r w:rsidRPr="00EF4AF0">
        <w:rPr>
          <w:rFonts w:ascii="Times New Roman" w:hAnsi="Times New Roman"/>
          <w:sz w:val="20"/>
          <w:szCs w:val="20"/>
        </w:rPr>
        <w:t>з застосуванням ендодонто-ендоосальних імплантаті</w:t>
      </w:r>
      <w:proofErr w:type="gramStart"/>
      <w:r w:rsidRPr="00EF4AF0">
        <w:rPr>
          <w:rFonts w:ascii="Times New Roman" w:hAnsi="Times New Roman"/>
          <w:sz w:val="20"/>
          <w:szCs w:val="20"/>
        </w:rPr>
        <w:t>в</w:t>
      </w:r>
      <w:proofErr w:type="gramEnd"/>
      <w:r w:rsidRPr="00EF4AF0">
        <w:rPr>
          <w:rFonts w:ascii="Times New Roman" w:hAnsi="Times New Roman"/>
          <w:sz w:val="20"/>
          <w:szCs w:val="20"/>
        </w:rPr>
        <w:t>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  <w:tab w:val="center" w:pos="4819"/>
          <w:tab w:val="left" w:pos="6050"/>
        </w:tabs>
        <w:ind w:left="0" w:firstLine="0"/>
        <w:jc w:val="both"/>
        <w:rPr>
          <w:rFonts w:eastAsia="Calibri"/>
          <w:sz w:val="20"/>
          <w:szCs w:val="20"/>
          <w:lang w:val="uk-UA"/>
        </w:rPr>
      </w:pPr>
      <w:r w:rsidRPr="00EF4AF0">
        <w:rPr>
          <w:rFonts w:eastAsia="Calibri"/>
          <w:b/>
          <w:sz w:val="20"/>
          <w:szCs w:val="20"/>
          <w:lang w:val="en-US"/>
        </w:rPr>
        <w:t>Naumenko K.E.</w:t>
      </w:r>
      <w:r w:rsidRPr="00EF4AF0">
        <w:rPr>
          <w:rFonts w:eastAsia="Calibri"/>
          <w:b/>
          <w:sz w:val="20"/>
          <w:szCs w:val="20"/>
          <w:lang w:val="uk-UA"/>
        </w:rPr>
        <w:t xml:space="preserve"> </w:t>
      </w:r>
      <w:r w:rsidRPr="00EF4AF0">
        <w:rPr>
          <w:rFonts w:eastAsia="Calibri"/>
          <w:sz w:val="20"/>
          <w:szCs w:val="20"/>
          <w:lang w:val="uk-UA"/>
        </w:rPr>
        <w:t>І</w:t>
      </w:r>
      <w:r w:rsidRPr="00EF4AF0">
        <w:rPr>
          <w:rFonts w:eastAsia="Calibri"/>
          <w:sz w:val="20"/>
          <w:szCs w:val="20"/>
          <w:lang w:val="en-US"/>
        </w:rPr>
        <w:t>ntensity of dental diseases and need for the treatment at the military personnel of the chernivtsi border detachment</w:t>
      </w:r>
      <w:r w:rsidRPr="00EF4AF0">
        <w:rPr>
          <w:rFonts w:eastAsia="Calibri"/>
          <w:sz w:val="20"/>
          <w:szCs w:val="20"/>
          <w:lang w:val="uk-UA"/>
        </w:rPr>
        <w:t>.</w:t>
      </w:r>
    </w:p>
    <w:p w:rsidR="003E6714" w:rsidRPr="00EF4AF0" w:rsidRDefault="003E6714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 xml:space="preserve">Остафійчук М.О. </w:t>
      </w:r>
      <w:r w:rsidRPr="00EF4AF0">
        <w:rPr>
          <w:rFonts w:ascii="Times New Roman" w:hAnsi="Times New Roman"/>
          <w:sz w:val="20"/>
          <w:szCs w:val="20"/>
        </w:rPr>
        <w:t>Лікувально-профілактична дія лізоцима-форте на стан ротової порожнини у хворих з шлунково-кишковою патологією.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</w:rPr>
        <w:t>Перебийніс П. П.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Метод вертикальної аугментації дистальних відділів нижньої щелепи.</w:t>
      </w:r>
    </w:p>
    <w:p w:rsidR="003E6714" w:rsidRPr="00EF4AF0" w:rsidRDefault="003E6714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Рожко В.І.</w:t>
      </w:r>
      <w:r w:rsidRPr="00EF4AF0">
        <w:rPr>
          <w:rFonts w:ascii="Times New Roman" w:hAnsi="Times New Roman"/>
          <w:sz w:val="20"/>
          <w:szCs w:val="20"/>
        </w:rPr>
        <w:t xml:space="preserve"> Тактика ведення пацієнтів при екструзії гіпохлориту натрію у периапікальні ділянки зуба.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  <w:tab w:val="left" w:pos="330"/>
          <w:tab w:val="center" w:pos="4677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Романюк Д.Г. </w:t>
      </w:r>
      <w:r w:rsidRPr="00EF4AF0">
        <w:rPr>
          <w:sz w:val="20"/>
          <w:szCs w:val="20"/>
        </w:rPr>
        <w:t>Вплив мікроелементного забезпечення організму вагітної жінки на перебіг каріозного процесу.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  <w:tab w:val="center" w:pos="4819"/>
          <w:tab w:val="left" w:pos="6050"/>
        </w:tabs>
        <w:ind w:left="0" w:firstLine="0"/>
        <w:jc w:val="both"/>
        <w:rPr>
          <w:kern w:val="32"/>
          <w:sz w:val="20"/>
          <w:szCs w:val="20"/>
          <w:lang w:val="uk-UA"/>
        </w:rPr>
      </w:pPr>
      <w:r w:rsidRPr="00EF4AF0">
        <w:rPr>
          <w:rFonts w:eastAsia="Calibri"/>
          <w:b/>
          <w:color w:val="000000"/>
          <w:sz w:val="20"/>
          <w:szCs w:val="20"/>
          <w:lang w:val="en-US"/>
        </w:rPr>
        <w:t>Sorokhan M.M.</w:t>
      </w:r>
      <w:r w:rsidRPr="00EF4AF0">
        <w:rPr>
          <w:rFonts w:eastAsia="Calibri"/>
          <w:b/>
          <w:color w:val="000000"/>
          <w:sz w:val="20"/>
          <w:szCs w:val="20"/>
          <w:lang w:val="uk-UA"/>
        </w:rPr>
        <w:t xml:space="preserve"> </w:t>
      </w:r>
      <w:r w:rsidRPr="00EF4AF0">
        <w:rPr>
          <w:rFonts w:eastAsia="Calibri"/>
          <w:color w:val="000000"/>
          <w:sz w:val="20"/>
          <w:szCs w:val="20"/>
          <w:lang w:val="uk-UA"/>
        </w:rPr>
        <w:t>Е</w:t>
      </w:r>
      <w:r w:rsidRPr="00EF4AF0">
        <w:rPr>
          <w:rFonts w:eastAsia="Calibri"/>
          <w:color w:val="000000"/>
          <w:sz w:val="20"/>
          <w:szCs w:val="20"/>
          <w:lang w:val="en-US"/>
        </w:rPr>
        <w:t>valuation of physic-mechanical properties of dental</w:t>
      </w:r>
      <w:r w:rsidRPr="00EF4AF0">
        <w:rPr>
          <w:rFonts w:eastAsia="Calibri"/>
          <w:color w:val="000000"/>
          <w:sz w:val="20"/>
          <w:szCs w:val="20"/>
          <w:lang w:val="uk-UA"/>
        </w:rPr>
        <w:t xml:space="preserve"> </w:t>
      </w:r>
      <w:r w:rsidRPr="00EF4AF0">
        <w:rPr>
          <w:rFonts w:eastAsia="Calibri"/>
          <w:color w:val="000000"/>
          <w:sz w:val="20"/>
          <w:szCs w:val="20"/>
          <w:lang w:val="en-US"/>
        </w:rPr>
        <w:t>cement for permanent fixation of orthopedic structures in a comparative perspective</w:t>
      </w:r>
      <w:r w:rsidRPr="00EF4AF0">
        <w:rPr>
          <w:rFonts w:eastAsia="Calibri"/>
          <w:color w:val="000000"/>
          <w:sz w:val="20"/>
          <w:szCs w:val="20"/>
          <w:lang w:val="uk-UA"/>
        </w:rPr>
        <w:t>.</w:t>
      </w:r>
    </w:p>
    <w:p w:rsidR="003E6714" w:rsidRPr="00EF4AF0" w:rsidRDefault="003E6714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Скрипа О. Л. </w:t>
      </w:r>
      <w:r w:rsidRPr="00EF4AF0">
        <w:rPr>
          <w:bCs/>
          <w:sz w:val="20"/>
          <w:szCs w:val="20"/>
          <w:lang w:val="uk-UA"/>
        </w:rPr>
        <w:t>Морфофункціональне обгрунтування дисфункції скронево-нижньощелепного суглоба при переломах нижньої щелепи.</w:t>
      </w:r>
    </w:p>
    <w:p w:rsidR="00E1154F" w:rsidRPr="00EF4AF0" w:rsidRDefault="00E1154F" w:rsidP="0048558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Tokar O.M.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The influence of the air environment pollution by wood dust on the state of workers periodontal tissues.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Ткачик С. В. </w:t>
      </w:r>
      <w:r w:rsidRPr="00EF4AF0">
        <w:rPr>
          <w:sz w:val="20"/>
          <w:szCs w:val="20"/>
          <w:lang w:val="uk-UA"/>
        </w:rPr>
        <w:t>Ретроградне пломбування кореневого каналу при різних формах хронічних періодонтитів.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Шостенко А.А. </w:t>
      </w:r>
      <w:r w:rsidRPr="00EF4AF0">
        <w:rPr>
          <w:sz w:val="20"/>
          <w:szCs w:val="20"/>
        </w:rPr>
        <w:t xml:space="preserve">Аналіз цитокінового статусу у хворих на хронічний генералізований катаральний гінгівіт </w:t>
      </w:r>
      <w:proofErr w:type="gramStart"/>
      <w:r w:rsidRPr="00EF4AF0">
        <w:rPr>
          <w:sz w:val="20"/>
          <w:szCs w:val="20"/>
        </w:rPr>
        <w:t>п</w:t>
      </w:r>
      <w:proofErr w:type="gramEnd"/>
      <w:r w:rsidRPr="00EF4AF0">
        <w:rPr>
          <w:sz w:val="20"/>
          <w:szCs w:val="20"/>
        </w:rPr>
        <w:t>ісля проведеної етапної терапії.</w:t>
      </w:r>
    </w:p>
    <w:p w:rsidR="00E1154F" w:rsidRPr="00EF4AF0" w:rsidRDefault="00E1154F" w:rsidP="00485586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uk-UA"/>
        </w:rPr>
        <w:lastRenderedPageBreak/>
        <w:t xml:space="preserve">Яворський А. В. </w:t>
      </w:r>
      <w:r w:rsidRPr="00EF4AF0">
        <w:rPr>
          <w:bCs/>
          <w:sz w:val="20"/>
          <w:szCs w:val="20"/>
          <w:lang w:val="uk-UA"/>
        </w:rPr>
        <w:t>Клінічна ефективність застосування збагаченої тромбоцитами плазми при лікуванні одонтогенних кист щелеп.</w:t>
      </w:r>
    </w:p>
    <w:p w:rsidR="00E1154F" w:rsidRPr="00EF4AF0" w:rsidRDefault="00E1154F" w:rsidP="00E1154F">
      <w:pPr>
        <w:pStyle w:val="a3"/>
        <w:tabs>
          <w:tab w:val="left" w:pos="284"/>
        </w:tabs>
        <w:ind w:left="0"/>
        <w:jc w:val="both"/>
        <w:rPr>
          <w:sz w:val="20"/>
          <w:szCs w:val="20"/>
          <w:lang w:val="uk-UA"/>
        </w:rPr>
      </w:pPr>
    </w:p>
    <w:p w:rsidR="00B73559" w:rsidRPr="00EF4AF0" w:rsidRDefault="00B73559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СЕКЦІЯ 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6</w:t>
      </w:r>
    </w:p>
    <w:p w:rsidR="00AC042F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КЛІНІЧНА ОНКОЛОГІЯ, ПРОМЕНЕВА ДІАГНОСТИКА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ТА ПРОМЕНЕВА ТЕРАПІЯ</w:t>
      </w:r>
    </w:p>
    <w:p w:rsidR="00D54755" w:rsidRPr="00EF4AF0" w:rsidRDefault="00D54755" w:rsidP="00D5475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8864CF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8864CF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(Актова зала Чернівецького обласного онкологічного центру,</w:t>
      </w:r>
    </w:p>
    <w:p w:rsidR="00CF5240" w:rsidRPr="00EF4AF0" w:rsidRDefault="00CF5240" w:rsidP="009E3E2C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вул. </w:t>
      </w:r>
      <w:r w:rsidR="007E2A01" w:rsidRPr="00EF4AF0">
        <w:rPr>
          <w:rFonts w:ascii="Times New Roman" w:hAnsi="Times New Roman"/>
          <w:b/>
          <w:bCs/>
          <w:sz w:val="20"/>
          <w:szCs w:val="20"/>
          <w:lang w:val="uk-UA"/>
        </w:rPr>
        <w:t>Героїв Майдану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, 242)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Іващук О. І.</w:t>
      </w:r>
    </w:p>
    <w:p w:rsidR="00C31AF0" w:rsidRPr="00EF4AF0" w:rsidRDefault="00C31AF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д.мед.н. 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>Бодяка В.Ю.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Сенютович Р. В.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Шумко Б. І.</w:t>
      </w:r>
    </w:p>
    <w:p w:rsidR="007640E7" w:rsidRPr="00EF4AF0" w:rsidRDefault="007640E7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9450C2" w:rsidRPr="00EF4AF0" w:rsidRDefault="009450C2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Bodiaka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b/>
          <w:sz w:val="20"/>
          <w:szCs w:val="20"/>
          <w:lang w:val="en-US"/>
        </w:rPr>
        <w:t>V</w:t>
      </w:r>
      <w:r w:rsidRPr="00EF4AF0">
        <w:rPr>
          <w:b/>
          <w:sz w:val="20"/>
          <w:szCs w:val="20"/>
          <w:lang w:val="uk-UA"/>
        </w:rPr>
        <w:t>.</w:t>
      </w:r>
      <w:r w:rsidRPr="00EF4AF0">
        <w:rPr>
          <w:b/>
          <w:sz w:val="20"/>
          <w:szCs w:val="20"/>
          <w:lang w:val="en-US"/>
        </w:rPr>
        <w:t>Yu</w:t>
      </w:r>
      <w:r w:rsidRPr="00EF4AF0">
        <w:rPr>
          <w:b/>
          <w:sz w:val="20"/>
          <w:szCs w:val="20"/>
          <w:lang w:val="uk-UA"/>
        </w:rPr>
        <w:t xml:space="preserve">. </w:t>
      </w:r>
      <w:r w:rsidRPr="00EF4AF0">
        <w:rPr>
          <w:sz w:val="20"/>
          <w:szCs w:val="20"/>
          <w:lang w:val="en-US"/>
        </w:rPr>
        <w:t>Morphological peculiarities of the granulation tissue of laparotomy wound when using different kinds of sutures.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Гнатюк М.Г. </w:t>
      </w:r>
      <w:r w:rsidRPr="00EF4AF0">
        <w:rPr>
          <w:sz w:val="20"/>
          <w:szCs w:val="20"/>
          <w:lang w:val="en-US"/>
        </w:rPr>
        <w:t>O</w:t>
      </w:r>
      <w:r w:rsidRPr="00EF4AF0">
        <w:rPr>
          <w:sz w:val="20"/>
          <w:szCs w:val="20"/>
          <w:lang w:val="uk-UA"/>
        </w:rPr>
        <w:t>собливості морфології грануляційної тканини лапаротомної рани при використанні різних видів швів.</w:t>
      </w:r>
    </w:p>
    <w:p w:rsidR="003421E2" w:rsidRPr="00EF4AF0" w:rsidRDefault="003421E2" w:rsidP="00485586">
      <w:pPr>
        <w:pStyle w:val="a3"/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Gushul I.Ya. </w:t>
      </w:r>
      <w:r w:rsidRPr="00EF4AF0">
        <w:rPr>
          <w:sz w:val="20"/>
          <w:szCs w:val="20"/>
          <w:lang w:val="en-US"/>
        </w:rPr>
        <w:t>Peculiarities of the pancreatic – duodenal resection performance in patients of the old and senile age.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Ivashchuk O.I. </w:t>
      </w:r>
      <w:r w:rsidRPr="00EF4AF0">
        <w:rPr>
          <w:sz w:val="20"/>
          <w:szCs w:val="20"/>
          <w:lang w:val="en-US"/>
        </w:rPr>
        <w:t>The analysis of main risk factors of oral cancer in Ukraine.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Кравчук С.Ю.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</w:rPr>
        <w:t>КТ і МРТ у діагностиці раку товстої кишки.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Морар І.К. </w:t>
      </w:r>
      <w:r w:rsidRPr="00EF4AF0">
        <w:rPr>
          <w:sz w:val="20"/>
          <w:szCs w:val="20"/>
          <w:lang w:val="uk-UA"/>
        </w:rPr>
        <w:t>Морфологічні особливості грануляційної тканини лапаротомної рани при використанні безперервного обвивного шва швів та гіалуронової кислоти.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Пересунько О.П. </w:t>
      </w:r>
      <w:r w:rsidRPr="00EF4AF0">
        <w:rPr>
          <w:sz w:val="20"/>
          <w:szCs w:val="20"/>
          <w:lang w:val="uk-UA"/>
        </w:rPr>
        <w:t>Сучасна діагностика інфікування вірусом папіломи людини (HPV) – місце в церві кальному скринінгу.</w:t>
      </w:r>
      <w:r w:rsidRPr="00EF4AF0">
        <w:rPr>
          <w:b/>
          <w:sz w:val="20"/>
          <w:szCs w:val="20"/>
          <w:lang w:val="uk-UA"/>
        </w:rPr>
        <w:t xml:space="preserve"> 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Постевка І.Д. </w:t>
      </w:r>
      <w:r w:rsidRPr="00EF4AF0">
        <w:rPr>
          <w:sz w:val="20"/>
          <w:szCs w:val="20"/>
          <w:lang w:val="uk-UA"/>
        </w:rPr>
        <w:t>Динаміка теплового потоку ураженої злоякісним новоутворенням молочної залози в експерименті.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</w:rPr>
        <w:t xml:space="preserve">Сенютович Р.В. </w:t>
      </w:r>
      <w:r w:rsidRPr="00EF4AF0">
        <w:rPr>
          <w:sz w:val="20"/>
          <w:szCs w:val="20"/>
          <w:lang w:val="uk-UA"/>
        </w:rPr>
        <w:t>Клінічний аналіз розходжень колоректальних анастомозі</w:t>
      </w:r>
      <w:proofErr w:type="gramStart"/>
      <w:r w:rsidRPr="00EF4AF0">
        <w:rPr>
          <w:sz w:val="20"/>
          <w:szCs w:val="20"/>
          <w:lang w:val="uk-UA"/>
        </w:rPr>
        <w:t>в</w:t>
      </w:r>
      <w:proofErr w:type="gramEnd"/>
      <w:r w:rsidRPr="00EF4AF0">
        <w:rPr>
          <w:sz w:val="20"/>
          <w:szCs w:val="20"/>
        </w:rPr>
        <w:t>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Унгурян В.П. </w:t>
      </w:r>
      <w:r w:rsidRPr="00EF4AF0">
        <w:rPr>
          <w:sz w:val="20"/>
          <w:szCs w:val="20"/>
          <w:lang w:val="uk-UA"/>
        </w:rPr>
        <w:t>Морфологічні особливості грануляційної тканини лапаротомної рани при використанні простих вузлових швів та гіалуронової кислоти.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Чупровська Ю.Я.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  <w:lang w:val="uk-UA"/>
        </w:rPr>
        <w:t>М</w:t>
      </w:r>
      <w:r w:rsidRPr="00EF4AF0">
        <w:rPr>
          <w:sz w:val="20"/>
          <w:szCs w:val="20"/>
        </w:rPr>
        <w:t>ожливості прогнозу метастатичного поширення раку грудної залози</w:t>
      </w:r>
      <w:r w:rsidRPr="00EF4AF0">
        <w:rPr>
          <w:sz w:val="20"/>
          <w:szCs w:val="20"/>
          <w:lang w:val="uk-UA"/>
        </w:rPr>
        <w:t>.</w:t>
      </w:r>
    </w:p>
    <w:p w:rsidR="003421E2" w:rsidRPr="00EF4AF0" w:rsidRDefault="003421E2" w:rsidP="00485586">
      <w:pPr>
        <w:pStyle w:val="a3"/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Шульгіна В.В.</w:t>
      </w:r>
      <w:r w:rsidRPr="00EF4AF0">
        <w:rPr>
          <w:sz w:val="20"/>
          <w:szCs w:val="20"/>
          <w:lang w:val="uk-UA"/>
        </w:rPr>
        <w:t xml:space="preserve"> Використання єдиної системи реєстрації мамографії при скринінгових і діагностичних обстеженнях.</w:t>
      </w:r>
    </w:p>
    <w:p w:rsidR="003421E2" w:rsidRPr="00EF4AF0" w:rsidRDefault="003421E2" w:rsidP="00485586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Шумко Б.І. </w:t>
      </w:r>
      <w:r w:rsidRPr="00EF4AF0">
        <w:rPr>
          <w:sz w:val="20"/>
          <w:szCs w:val="20"/>
          <w:lang w:val="uk-UA"/>
        </w:rPr>
        <w:t>Сучасні методи лікування раку гортаноглотки на пізніх стадіях.</w:t>
      </w:r>
    </w:p>
    <w:p w:rsidR="007569CC" w:rsidRPr="00EF4AF0" w:rsidRDefault="007569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CF5240" w:rsidRPr="00EF4AF0" w:rsidRDefault="00CF5240" w:rsidP="007D0C62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7</w:t>
      </w:r>
    </w:p>
    <w:p w:rsidR="00865A68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ШКІРНО-ВЕНЕРИЧНИХ,</w:t>
      </w:r>
    </w:p>
    <w:p w:rsidR="00865A68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ІНФЕКЦІЙНИХ ХВОРОБ ТА ТУБЕРКУЛЬОЗУ</w:t>
      </w:r>
    </w:p>
    <w:p w:rsidR="004418AD" w:rsidRPr="00EF4AF0" w:rsidRDefault="004418AD" w:rsidP="004418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734A25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34A25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4418AD" w:rsidRPr="00EF4AF0" w:rsidRDefault="004418AD" w:rsidP="004418AD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734A25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34A25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(Лекційна зала кафедри </w:t>
      </w:r>
      <w:r w:rsidR="004418AD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внутрішньої медицини та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інфекційних хвороб,</w:t>
      </w:r>
    </w:p>
    <w:p w:rsidR="00CF5240" w:rsidRPr="00EF4AF0" w:rsidRDefault="00CF5240" w:rsidP="009E3E2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Головна, 137)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631269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60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Денисенко О. І. </w:t>
      </w:r>
    </w:p>
    <w:p w:rsidR="00631269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Москалюк В. Д. </w:t>
      </w: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11" w:hanging="1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Тодоріко Л. Д.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Перепічка М. П.</w:t>
      </w:r>
    </w:p>
    <w:p w:rsidR="002E78FA" w:rsidRPr="00EF4AF0" w:rsidRDefault="002E78FA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7E465C" w:rsidRPr="00EF4AF0" w:rsidRDefault="007E465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7861D6" w:rsidRPr="00EF4AF0" w:rsidRDefault="007861D6" w:rsidP="00485586">
      <w:pPr>
        <w:pStyle w:val="a3"/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Andrushchak M.O. </w:t>
      </w:r>
      <w:r w:rsidRPr="00EF4AF0">
        <w:rPr>
          <w:sz w:val="20"/>
          <w:szCs w:val="20"/>
          <w:lang w:val="en-US"/>
        </w:rPr>
        <w:t>The evaluation of nephrotocycle effects related to the application of the antiretrovirus therapy.</w:t>
      </w:r>
    </w:p>
    <w:p w:rsidR="007861D6" w:rsidRPr="00EF4AF0" w:rsidRDefault="007861D6" w:rsidP="00485586">
      <w:pPr>
        <w:pStyle w:val="a3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bCs/>
          <w:sz w:val="20"/>
          <w:szCs w:val="20"/>
        </w:rPr>
      </w:pPr>
      <w:r w:rsidRPr="00EF4AF0">
        <w:rPr>
          <w:b/>
          <w:sz w:val="20"/>
          <w:szCs w:val="20"/>
        </w:rPr>
        <w:t>Баланюк І.В.</w:t>
      </w:r>
      <w:r w:rsidRPr="00EF4AF0">
        <w:rPr>
          <w:sz w:val="20"/>
          <w:szCs w:val="20"/>
        </w:rPr>
        <w:t xml:space="preserve"> В</w:t>
      </w:r>
      <w:r w:rsidRPr="00EF4AF0">
        <w:rPr>
          <w:bCs/>
          <w:sz w:val="20"/>
          <w:szCs w:val="20"/>
        </w:rPr>
        <w:t>плив опортуністичних інфекцій на шлунково-кишковий тракт у ВІ</w:t>
      </w:r>
      <w:proofErr w:type="gramStart"/>
      <w:r w:rsidRPr="00EF4AF0">
        <w:rPr>
          <w:bCs/>
          <w:sz w:val="20"/>
          <w:szCs w:val="20"/>
        </w:rPr>
        <w:t>Л-</w:t>
      </w:r>
      <w:proofErr w:type="gramEnd"/>
      <w:r w:rsidRPr="00EF4AF0">
        <w:rPr>
          <w:bCs/>
          <w:sz w:val="20"/>
          <w:szCs w:val="20"/>
        </w:rPr>
        <w:t>інфікованих пацієнтів</w:t>
      </w:r>
      <w:r w:rsidRPr="00EF4AF0">
        <w:rPr>
          <w:bCs/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Бродовська Н.Б.</w:t>
      </w:r>
      <w:r w:rsidRPr="00EF4AF0">
        <w:rPr>
          <w:sz w:val="20"/>
          <w:szCs w:val="20"/>
          <w:lang w:val="uk-UA"/>
        </w:rPr>
        <w:t xml:space="preserve"> Динаміка показників фагоцитозу та </w:t>
      </w:r>
      <w:r w:rsidRPr="00EF4AF0">
        <w:rPr>
          <w:sz w:val="20"/>
          <w:szCs w:val="20"/>
          <w:lang w:val="en-US"/>
        </w:rPr>
        <w:t>c</w:t>
      </w:r>
      <w:r w:rsidRPr="00EF4AF0">
        <w:rPr>
          <w:sz w:val="20"/>
          <w:szCs w:val="20"/>
          <w:lang w:val="uk-UA"/>
        </w:rPr>
        <w:t>ироваткового вмісту циркулюючих імунних комплексів у хворих на червоний плоский лишай у процесі комплексного лікування.</w:t>
      </w:r>
    </w:p>
    <w:p w:rsidR="007861D6" w:rsidRPr="00EF4AF0" w:rsidRDefault="007861D6" w:rsidP="00485586">
      <w:pPr>
        <w:pStyle w:val="a3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Vozna Kh.I.</w:t>
      </w:r>
      <w:r w:rsidRPr="00EF4AF0">
        <w:rPr>
          <w:sz w:val="20"/>
          <w:szCs w:val="20"/>
          <w:lang w:val="en-US"/>
        </w:rPr>
        <w:t xml:space="preserve"> The effect of molsidomine on the bioreflectory regulation of heart rate in HIV-infected patients.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Hayevska M.Yu. </w:t>
      </w:r>
      <w:r w:rsidRPr="00EF4AF0">
        <w:rPr>
          <w:sz w:val="20"/>
          <w:szCs w:val="20"/>
          <w:lang w:val="en-US"/>
        </w:rPr>
        <w:t>Possibilities of enhancement of the efficiency of complex psoriasis treatment</w:t>
      </w:r>
      <w:r w:rsidRPr="00EF4AF0">
        <w:rPr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bCs/>
          <w:color w:val="000000"/>
          <w:sz w:val="20"/>
          <w:szCs w:val="20"/>
          <w:lang w:val="uk-UA"/>
        </w:rPr>
      </w:pPr>
      <w:r w:rsidRPr="00EF4AF0">
        <w:rPr>
          <w:b/>
          <w:bCs/>
          <w:color w:val="000000"/>
          <w:sz w:val="20"/>
          <w:szCs w:val="20"/>
          <w:lang w:val="en-US"/>
        </w:rPr>
        <w:t xml:space="preserve">Hulei L.O. </w:t>
      </w:r>
      <w:r w:rsidRPr="00EF4AF0">
        <w:rPr>
          <w:sz w:val="20"/>
          <w:szCs w:val="20"/>
          <w:lang w:val="en-US"/>
        </w:rPr>
        <w:t>State of blood biochemical indices in patients with allergic dermatoses with concomitant diffuse hepatic lesions of non-viral origin in the dynamics of treatment</w:t>
      </w:r>
      <w:r w:rsidRPr="00EF4AF0">
        <w:rPr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bCs/>
          <w:sz w:val="20"/>
          <w:szCs w:val="20"/>
          <w:lang w:val="uk-UA" w:eastAsia="en-US"/>
        </w:rPr>
      </w:pPr>
      <w:r w:rsidRPr="00EF4AF0">
        <w:rPr>
          <w:rFonts w:eastAsiaTheme="minorHAnsi"/>
          <w:b/>
          <w:bCs/>
          <w:sz w:val="20"/>
          <w:szCs w:val="20"/>
          <w:lang w:val="uk-UA" w:eastAsia="en-US"/>
        </w:rPr>
        <w:t xml:space="preserve">Денисенко О.І. </w:t>
      </w:r>
      <w:r w:rsidRPr="00EF4AF0">
        <w:rPr>
          <w:rFonts w:eastAsiaTheme="minorHAnsi"/>
          <w:bCs/>
          <w:sz w:val="20"/>
          <w:szCs w:val="20"/>
          <w:lang w:val="uk-UA" w:eastAsia="en-US"/>
        </w:rPr>
        <w:t>Комплексне лікування хворих на вугри звичайні із застосуванням імунотропного препарату та мультипробіотика.</w:t>
      </w:r>
    </w:p>
    <w:p w:rsidR="007D0C62" w:rsidRPr="00EF4AF0" w:rsidRDefault="002B0140" w:rsidP="00485586">
      <w:pPr>
        <w:pStyle w:val="a3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Style w:val="hps"/>
          <w:rFonts w:eastAsia="Cambria-Bold"/>
          <w:bCs/>
          <w:sz w:val="20"/>
          <w:szCs w:val="20"/>
          <w:lang w:val="en-US"/>
        </w:rPr>
      </w:pPr>
      <w:r w:rsidRPr="00EF4AF0">
        <w:rPr>
          <w:rFonts w:eastAsia="Cambria-Bold"/>
          <w:b/>
          <w:bCs/>
          <w:sz w:val="20"/>
          <w:szCs w:val="20"/>
          <w:lang w:val="en-US"/>
        </w:rPr>
        <w:t>Yeremenchuk I.V.</w:t>
      </w:r>
      <w:r w:rsidR="007D0C62" w:rsidRPr="00EF4AF0">
        <w:rPr>
          <w:rStyle w:val="hps"/>
          <w:sz w:val="20"/>
          <w:szCs w:val="20"/>
          <w:lang w:val="en-US"/>
        </w:rPr>
        <w:t>Study of prolifera</w:t>
      </w:r>
      <w:r w:rsidRPr="00EF4AF0">
        <w:rPr>
          <w:rStyle w:val="hps"/>
          <w:sz w:val="20"/>
          <w:szCs w:val="20"/>
          <w:lang w:val="en-US"/>
        </w:rPr>
        <w:t xml:space="preserve">tive activity and intensity of </w:t>
      </w:r>
      <w:r w:rsidR="007D0C62" w:rsidRPr="00EF4AF0">
        <w:rPr>
          <w:rStyle w:val="hps"/>
          <w:sz w:val="20"/>
          <w:szCs w:val="20"/>
          <w:lang w:val="en-US"/>
        </w:rPr>
        <w:t>bronchial epitheliocyte apoptosis at pulmonary multidrug-resistant tuberculosis</w:t>
      </w:r>
      <w:r w:rsidR="007D0C62" w:rsidRPr="00EF4AF0">
        <w:rPr>
          <w:rStyle w:val="hps"/>
          <w:sz w:val="20"/>
          <w:szCs w:val="20"/>
          <w:lang w:val="uk-UA"/>
        </w:rPr>
        <w:t>.</w:t>
      </w:r>
    </w:p>
    <w:p w:rsidR="00081802" w:rsidRPr="00EF4AF0" w:rsidRDefault="0008180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color w:val="000000"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Захарчук О.І.</w:t>
      </w:r>
      <w:r w:rsidRPr="00EF4AF0">
        <w:rPr>
          <w:sz w:val="20"/>
          <w:szCs w:val="20"/>
          <w:lang w:val="uk-UA"/>
        </w:rPr>
        <w:t xml:space="preserve"> Вплив лямбліозу на клініко-імунологічну характеристику хронічних дерматозів.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 xml:space="preserve">Karvatska Yu.P. </w:t>
      </w:r>
      <w:r w:rsidRPr="00EF4AF0">
        <w:rPr>
          <w:sz w:val="20"/>
          <w:szCs w:val="20"/>
          <w:lang w:val="en-US"/>
        </w:rPr>
        <w:t>Immune and hypophyseal-thyroid systems indices in patients with acne disease from regions of iodine deficiency depending on the dermatosis severity</w:t>
      </w:r>
      <w:r w:rsidRPr="00EF4AF0">
        <w:rPr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Перепічка М.П.</w:t>
      </w:r>
      <w:r w:rsidRPr="00EF4AF0">
        <w:rPr>
          <w:rFonts w:eastAsia="+mj-ea"/>
          <w:bCs/>
          <w:kern w:val="24"/>
          <w:sz w:val="20"/>
          <w:szCs w:val="2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F4AF0">
        <w:rPr>
          <w:bCs/>
          <w:sz w:val="20"/>
          <w:szCs w:val="20"/>
          <w:lang w:val="uk-UA"/>
        </w:rPr>
        <w:t>Клінічна ефективність комплексного лікування хворих на псоріаз із застосуванням мультипробіотика та поліензимного препарату.</w:t>
      </w:r>
    </w:p>
    <w:p w:rsidR="007D0C62" w:rsidRPr="00EF4AF0" w:rsidRDefault="002B0140" w:rsidP="00485586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Pidverbetska O.V.</w:t>
      </w:r>
      <w:r w:rsidR="007D0C62" w:rsidRPr="00EF4AF0">
        <w:rPr>
          <w:sz w:val="20"/>
          <w:szCs w:val="20"/>
          <w:lang w:val="en-US"/>
        </w:rPr>
        <w:t>Evaluating the effectiveness of treating multidrug-resistant tuberculosis</w:t>
      </w:r>
      <w:r w:rsidR="007D0C62" w:rsidRPr="00EF4AF0">
        <w:rPr>
          <w:sz w:val="20"/>
          <w:szCs w:val="20"/>
          <w:lang w:val="uk-UA"/>
        </w:rPr>
        <w:t xml:space="preserve"> </w:t>
      </w:r>
      <w:r w:rsidR="007D0C62" w:rsidRPr="00EF4AF0">
        <w:rPr>
          <w:sz w:val="20"/>
          <w:szCs w:val="20"/>
          <w:lang w:val="en-US"/>
        </w:rPr>
        <w:t>with malabsorption syndrome</w:t>
      </w:r>
      <w:r w:rsidR="007D0C62" w:rsidRPr="00EF4AF0">
        <w:rPr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spacing w:val="-6"/>
          <w:sz w:val="20"/>
          <w:szCs w:val="20"/>
          <w:lang w:val="uk-UA"/>
        </w:rPr>
        <w:lastRenderedPageBreak/>
        <w:t>Підвербецький О</w:t>
      </w:r>
      <w:r w:rsidRPr="00EF4AF0">
        <w:rPr>
          <w:bCs/>
          <w:spacing w:val="-6"/>
          <w:sz w:val="20"/>
          <w:szCs w:val="20"/>
          <w:lang w:val="uk-UA"/>
        </w:rPr>
        <w:t>.</w:t>
      </w:r>
      <w:r w:rsidRPr="00EF4AF0">
        <w:rPr>
          <w:sz w:val="20"/>
          <w:szCs w:val="20"/>
          <w:lang w:val="uk-UA"/>
        </w:rPr>
        <w:t>Я. Аналіз епідемічної ситуації по ко-інфекції ВІЛ/Туберкульоз у Чернівецькій області.</w:t>
      </w:r>
    </w:p>
    <w:p w:rsidR="007D0C62" w:rsidRPr="00EF4AF0" w:rsidRDefault="002B0140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outlineLvl w:val="0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Semianiv I.O.</w:t>
      </w:r>
      <w:r w:rsidR="007D0C62" w:rsidRPr="00EF4AF0">
        <w:rPr>
          <w:sz w:val="20"/>
          <w:szCs w:val="20"/>
          <w:lang w:val="en-US"/>
        </w:rPr>
        <w:t>Comparison of different ways of input anti-tb drugs in patients with deletion polymorphism of genes of glutathione-s-transferase</w:t>
      </w:r>
      <w:r w:rsidR="007D0C62" w:rsidRPr="00EF4AF0">
        <w:rPr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Sydorchuk A.S.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uk-UA"/>
        </w:rPr>
        <w:t>С</w:t>
      </w:r>
      <w:r w:rsidRPr="00EF4AF0">
        <w:rPr>
          <w:sz w:val="20"/>
          <w:szCs w:val="20"/>
          <w:lang w:val="en-US"/>
        </w:rPr>
        <w:t>linical and microbiological aspects of paratonsillitis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and paratonsillar abscesses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(based upon the data of municipal institution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“Chernivtsi regional clinical hospital”)</w:t>
      </w:r>
      <w:r w:rsidRPr="00EF4AF0">
        <w:rPr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outlineLvl w:val="0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 xml:space="preserve">Сливка В.І. </w:t>
      </w:r>
      <w:r w:rsidRPr="00EF4AF0">
        <w:rPr>
          <w:sz w:val="20"/>
          <w:szCs w:val="20"/>
          <w:lang w:val="uk-UA"/>
        </w:rPr>
        <w:t>Частота поширення побічних реакцій на препарати першого ряду у хворих на туберкульоз легень у чернівецькій області.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Соколенко М.О.</w:t>
      </w:r>
      <w:r w:rsidRPr="00EF4AF0">
        <w:rPr>
          <w:sz w:val="20"/>
          <w:szCs w:val="20"/>
        </w:rPr>
        <w:t xml:space="preserve"> Динаміка деяких цитокінів при інфекційному мононуклеозі</w:t>
      </w:r>
      <w:r w:rsidRPr="00EF4AF0">
        <w:rPr>
          <w:sz w:val="20"/>
          <w:szCs w:val="20"/>
          <w:lang w:val="uk-UA"/>
        </w:rPr>
        <w:t>.</w:t>
      </w:r>
    </w:p>
    <w:p w:rsidR="007D0C62" w:rsidRPr="00EF4AF0" w:rsidRDefault="00E41C36" w:rsidP="00485586">
      <w:pPr>
        <w:pStyle w:val="a3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spacing w:val="-6"/>
          <w:sz w:val="20"/>
          <w:szCs w:val="20"/>
          <w:lang w:val="uk-UA"/>
        </w:rPr>
        <w:t xml:space="preserve">Степаненко В.О. </w:t>
      </w:r>
      <w:r w:rsidR="007D0C62" w:rsidRPr="00EF4AF0">
        <w:rPr>
          <w:sz w:val="20"/>
          <w:szCs w:val="20"/>
        </w:rPr>
        <w:t>Частота поширення побічних ре</w:t>
      </w:r>
      <w:r w:rsidR="007D0C62" w:rsidRPr="00EF4AF0">
        <w:rPr>
          <w:sz w:val="20"/>
          <w:szCs w:val="20"/>
          <w:lang w:val="uk-UA"/>
        </w:rPr>
        <w:t>а</w:t>
      </w:r>
      <w:r w:rsidR="007D0C62" w:rsidRPr="00EF4AF0">
        <w:rPr>
          <w:sz w:val="20"/>
          <w:szCs w:val="20"/>
        </w:rPr>
        <w:t>кцій</w:t>
      </w:r>
      <w:r w:rsidR="007D0C62" w:rsidRPr="00EF4AF0">
        <w:rPr>
          <w:sz w:val="20"/>
          <w:szCs w:val="20"/>
          <w:lang w:val="uk-UA"/>
        </w:rPr>
        <w:t xml:space="preserve"> на рифампіцин у хворих на вперше діагностований туберкульоз по чернівецькій області за 10 місяців 2018 року.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uk-UA"/>
        </w:rPr>
        <w:t xml:space="preserve">Сторожук М.В. </w:t>
      </w:r>
      <w:r w:rsidRPr="00EF4AF0">
        <w:rPr>
          <w:bCs/>
          <w:sz w:val="20"/>
          <w:szCs w:val="20"/>
          <w:lang w:val="uk-UA"/>
        </w:rPr>
        <w:t>Оптимізація комплексного лікування хворих на розацеа з урахування показників медіаторів запалення.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Сулятицька Ж.В.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</w:rPr>
        <w:t>Небулайзерна терапія при туберкульозі легень та бронхообтруктивному синдромі</w:t>
      </w:r>
      <w:r w:rsidRPr="00EF4AF0">
        <w:rPr>
          <w:sz w:val="20"/>
          <w:szCs w:val="20"/>
          <w:lang w:val="uk-UA"/>
        </w:rPr>
        <w:t>.</w:t>
      </w:r>
    </w:p>
    <w:p w:rsidR="007D0C62" w:rsidRPr="00EF4AF0" w:rsidRDefault="007D0C62" w:rsidP="00485586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iCs/>
          <w:sz w:val="20"/>
          <w:szCs w:val="20"/>
          <w:lang w:val="uk-UA"/>
        </w:rPr>
        <w:t xml:space="preserve">Тодоріко Л.Д. </w:t>
      </w:r>
      <w:r w:rsidRPr="00EF4AF0">
        <w:rPr>
          <w:sz w:val="20"/>
          <w:szCs w:val="20"/>
          <w:lang w:val="uk-UA"/>
        </w:rPr>
        <w:t>Предиктори формування системних проявів хронічного обструктивного захворювання легень (ХОЗЛ) за факторним аналізом.</w:t>
      </w:r>
    </w:p>
    <w:p w:rsidR="003C41A8" w:rsidRPr="00EF4AF0" w:rsidRDefault="003C41A8" w:rsidP="007D0C62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СЕКЦІЯ 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8</w:t>
      </w:r>
    </w:p>
    <w:p w:rsidR="00844C8B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ФАРМАКОЛОГІЧНА ДІЯ ТА ФАРМАКОКІНЕТИКА 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ЛІКАРСЬКИХ ЗАСОБІВ</w:t>
      </w:r>
    </w:p>
    <w:p w:rsidR="006A4834" w:rsidRPr="00EF4AF0" w:rsidRDefault="006A4834" w:rsidP="006A4834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7F1802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F1802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6A4834" w:rsidRPr="00EF4AF0" w:rsidRDefault="006A4834" w:rsidP="006A4834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7F1802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F1802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фармакології, вул. Богомольця, 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ГОЛОВУЮЧИЙ: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Заморський І. I.</w:t>
      </w:r>
    </w:p>
    <w:p w:rsidR="0003402B" w:rsidRPr="00EF4AF0" w:rsidRDefault="0003402B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Захарчук О. І.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Геруш О. В.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Кметь О. Г.</w:t>
      </w:r>
    </w:p>
    <w:p w:rsidR="00FC04A9" w:rsidRPr="00EF4AF0" w:rsidRDefault="00FC04A9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431FC4" w:rsidRPr="00EF4AF0" w:rsidRDefault="00431FC4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</w:p>
    <w:p w:rsidR="007F1802" w:rsidRPr="00EF4AF0" w:rsidRDefault="007F1802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Басараба Р.Ю. </w:t>
      </w:r>
      <w:r w:rsidRPr="00EF4AF0">
        <w:rPr>
          <w:rFonts w:ascii="Times New Roman" w:hAnsi="Times New Roman"/>
          <w:sz w:val="20"/>
          <w:szCs w:val="20"/>
          <w:lang w:val="uk-UA"/>
        </w:rPr>
        <w:t>Дослідження впливу природи екстрагенту на вилучення біологічно активних речовин із трави котячих лапок дводомних.</w:t>
      </w:r>
    </w:p>
    <w:p w:rsidR="007F1802" w:rsidRPr="00EF4AF0" w:rsidRDefault="007F1802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Богдан Н.С. </w:t>
      </w:r>
      <w:r w:rsidRPr="00EF4AF0">
        <w:rPr>
          <w:rFonts w:ascii="Times New Roman" w:hAnsi="Times New Roman"/>
          <w:sz w:val="20"/>
          <w:szCs w:val="20"/>
          <w:lang w:val="uk-UA"/>
        </w:rPr>
        <w:t>Фармацевтичне забезпечення лікарськими засобами людей із захворюваннями ВІЛ/СНІД.</w:t>
      </w:r>
    </w:p>
    <w:p w:rsidR="007F1802" w:rsidRPr="00EF4AF0" w:rsidRDefault="007F1802" w:rsidP="00485586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Веля М.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І.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eastAsiaTheme="minorHAnsi" w:hAnsi="Times New Roman"/>
          <w:bCs/>
          <w:sz w:val="20"/>
          <w:szCs w:val="20"/>
          <w:lang w:val="uk-UA" w:eastAsia="en-US"/>
        </w:rPr>
        <w:t>Препарати рослинного походження в комплексному лікуванні та профілактиці захворювань сечостатевої системи.</w:t>
      </w:r>
    </w:p>
    <w:p w:rsidR="007F1802" w:rsidRPr="00EF4AF0" w:rsidRDefault="007F1802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Геруш О.В. </w:t>
      </w:r>
      <w:r w:rsidRPr="00EF4AF0">
        <w:rPr>
          <w:rFonts w:ascii="Times New Roman" w:hAnsi="Times New Roman"/>
          <w:sz w:val="20"/>
          <w:szCs w:val="20"/>
          <w:lang w:val="uk-UA"/>
        </w:rPr>
        <w:t>Наукова діяльність кафедри фармації.</w:t>
      </w:r>
    </w:p>
    <w:p w:rsidR="007F1802" w:rsidRPr="00EF4AF0" w:rsidRDefault="007F1802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en-US"/>
        </w:rPr>
        <w:lastRenderedPageBreak/>
        <w:t>Horoshko O.M.</w:t>
      </w:r>
      <w:r w:rsidRPr="00EF4AF0">
        <w:rPr>
          <w:b/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 xml:space="preserve">The influence of corvitin on proteolytic activity in rats with </w:t>
      </w:r>
      <w:r w:rsidRPr="00EF4AF0">
        <w:rPr>
          <w:rStyle w:val="afb"/>
          <w:bCs/>
          <w:i w:val="0"/>
          <w:color w:val="000000"/>
          <w:sz w:val="20"/>
          <w:szCs w:val="20"/>
          <w:lang w:val="en-US"/>
        </w:rPr>
        <w:t>gentamicin</w:t>
      </w:r>
      <w:r w:rsidRPr="00EF4AF0">
        <w:rPr>
          <w:bCs/>
          <w:color w:val="000000"/>
          <w:sz w:val="20"/>
          <w:szCs w:val="20"/>
          <w:lang w:val="en-US"/>
        </w:rPr>
        <w:t xml:space="preserve">-induced </w:t>
      </w:r>
      <w:r w:rsidRPr="00EF4AF0">
        <w:rPr>
          <w:rStyle w:val="afb"/>
          <w:bCs/>
          <w:i w:val="0"/>
          <w:color w:val="000000"/>
          <w:sz w:val="20"/>
          <w:szCs w:val="20"/>
          <w:lang w:val="en-US"/>
        </w:rPr>
        <w:t>nephropathy</w:t>
      </w:r>
      <w:r w:rsidRPr="00EF4AF0">
        <w:rPr>
          <w:bCs/>
          <w:color w:val="000000"/>
          <w:sz w:val="20"/>
          <w:szCs w:val="20"/>
          <w:lang w:val="en-US"/>
        </w:rPr>
        <w:t xml:space="preserve"> </w:t>
      </w:r>
      <w:r w:rsidRPr="00EF4AF0">
        <w:rPr>
          <w:bCs/>
          <w:sz w:val="20"/>
          <w:szCs w:val="20"/>
          <w:lang w:val="en-US"/>
        </w:rPr>
        <w:t>in case of its long-term administration</w:t>
      </w:r>
      <w:r w:rsidRPr="00EF4AF0">
        <w:rPr>
          <w:bCs/>
          <w:sz w:val="20"/>
          <w:szCs w:val="20"/>
          <w:lang w:val="uk-UA"/>
        </w:rPr>
        <w:t>.</w:t>
      </w:r>
    </w:p>
    <w:p w:rsidR="007F1802" w:rsidRPr="00EF4AF0" w:rsidRDefault="007F1802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Style w:val="hps"/>
          <w:rFonts w:ascii="Times New Roman" w:eastAsiaTheme="majorEastAsia" w:hAnsi="Times New Roman"/>
          <w:b/>
          <w:sz w:val="20"/>
          <w:szCs w:val="20"/>
          <w:lang w:val="uk-UA"/>
        </w:rPr>
        <w:t>Hudz N.A.</w:t>
      </w:r>
      <w:r w:rsidRPr="00EF4AF0">
        <w:rPr>
          <w:rStyle w:val="hps"/>
          <w:rFonts w:ascii="Times New Roman" w:eastAsiaTheme="majorEastAsia" w:hAnsi="Times New Roman"/>
          <w:sz w:val="20"/>
          <w:szCs w:val="20"/>
          <w:lang w:val="uk-UA"/>
        </w:rPr>
        <w:t xml:space="preserve"> Volatile compounds</w:t>
      </w:r>
      <w:r w:rsidRPr="00EF4AF0">
        <w:rPr>
          <w:rStyle w:val="shorttext"/>
          <w:rFonts w:ascii="Times New Roman" w:hAnsi="Times New Roman"/>
          <w:sz w:val="20"/>
          <w:szCs w:val="20"/>
          <w:lang w:val="uk-UA"/>
        </w:rPr>
        <w:t xml:space="preserve"> of </w:t>
      </w:r>
      <w:r w:rsidRPr="00EF4AF0">
        <w:rPr>
          <w:rStyle w:val="hps"/>
          <w:rFonts w:ascii="Times New Roman" w:eastAsiaTheme="majorEastAsia" w:hAnsi="Times New Roman"/>
          <w:sz w:val="20"/>
          <w:szCs w:val="20"/>
          <w:lang w:val="uk-UA"/>
        </w:rPr>
        <w:t xml:space="preserve">Stevia </w:t>
      </w:r>
      <w:r w:rsidRPr="00EF4AF0">
        <w:rPr>
          <w:rFonts w:ascii="Times New Roman" w:hAnsi="Times New Roman"/>
          <w:sz w:val="20"/>
          <w:szCs w:val="20"/>
          <w:lang w:val="uk-UA"/>
        </w:rPr>
        <w:t>(Stevia rebaudiana Bertoni).</w:t>
      </w:r>
    </w:p>
    <w:p w:rsidR="007F1802" w:rsidRPr="00EF4AF0" w:rsidRDefault="007F1802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Drachuk V.</w:t>
      </w:r>
      <w:r w:rsidRPr="00EF4AF0">
        <w:rPr>
          <w:b/>
          <w:sz w:val="20"/>
          <w:szCs w:val="20"/>
        </w:rPr>
        <w:t>М</w:t>
      </w:r>
      <w:r w:rsidRPr="00EF4AF0">
        <w:rPr>
          <w:b/>
          <w:sz w:val="20"/>
          <w:szCs w:val="20"/>
          <w:lang w:val="en-US"/>
        </w:rPr>
        <w:t xml:space="preserve">. </w:t>
      </w:r>
      <w:r w:rsidRPr="00EF4AF0">
        <w:rPr>
          <w:color w:val="222222"/>
          <w:sz w:val="20"/>
          <w:szCs w:val="20"/>
          <w:shd w:val="clear" w:color="auto" w:fill="FFFFFF"/>
          <w:lang w:val="en-US"/>
        </w:rPr>
        <w:t>Renal effects of the ademetionine and taurin in conditionally healthy animals.</w:t>
      </w:r>
    </w:p>
    <w:p w:rsidR="007F1802" w:rsidRPr="00EF4AF0" w:rsidRDefault="007F1802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bCs/>
          <w:color w:val="000000"/>
          <w:sz w:val="20"/>
          <w:szCs w:val="20"/>
          <w:lang w:val="en-US"/>
        </w:rPr>
        <w:t>Ezhned M.A</w:t>
      </w:r>
      <w:r w:rsidRPr="00EF4AF0">
        <w:rPr>
          <w:b/>
          <w:bCs/>
          <w:color w:val="000000"/>
          <w:sz w:val="20"/>
          <w:szCs w:val="20"/>
          <w:lang w:val="uk-UA"/>
        </w:rPr>
        <w:t xml:space="preserve">. </w:t>
      </w:r>
      <w:r w:rsidRPr="00EF4AF0">
        <w:rPr>
          <w:bCs/>
          <w:color w:val="000000"/>
          <w:sz w:val="20"/>
          <w:szCs w:val="20"/>
          <w:lang w:val="uk-UA"/>
        </w:rPr>
        <w:t>Н</w:t>
      </w:r>
      <w:r w:rsidRPr="00EF4AF0">
        <w:rPr>
          <w:bCs/>
          <w:color w:val="000000"/>
          <w:sz w:val="20"/>
          <w:szCs w:val="20"/>
          <w:lang w:val="en-US"/>
        </w:rPr>
        <w:t>ypoglycemic action of dry extract made of dandelion roots</w:t>
      </w:r>
      <w:r w:rsidRPr="00EF4AF0">
        <w:rPr>
          <w:sz w:val="20"/>
          <w:szCs w:val="20"/>
          <w:lang w:val="uk-UA"/>
        </w:rPr>
        <w:t>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  <w:sz w:val="20"/>
          <w:szCs w:val="20"/>
          <w:shd w:val="clear" w:color="auto" w:fill="FFFFFF"/>
          <w:lang w:val="en-US"/>
        </w:rPr>
      </w:pPr>
      <w:r w:rsidRPr="00EF4AF0">
        <w:rPr>
          <w:b/>
          <w:color w:val="222222"/>
          <w:sz w:val="20"/>
          <w:szCs w:val="20"/>
          <w:shd w:val="clear" w:color="auto" w:fill="FFFFFF"/>
          <w:lang w:val="en-US"/>
        </w:rPr>
        <w:t xml:space="preserve">Zamorskii </w:t>
      </w:r>
      <w:r w:rsidRPr="00EF4AF0">
        <w:rPr>
          <w:b/>
          <w:color w:val="222222"/>
          <w:sz w:val="20"/>
          <w:szCs w:val="20"/>
          <w:shd w:val="clear" w:color="auto" w:fill="FFFFFF"/>
        </w:rPr>
        <w:t>І</w:t>
      </w:r>
      <w:r w:rsidRPr="00EF4AF0">
        <w:rPr>
          <w:b/>
          <w:color w:val="222222"/>
          <w:sz w:val="20"/>
          <w:szCs w:val="20"/>
          <w:shd w:val="clear" w:color="auto" w:fill="FFFFFF"/>
          <w:lang w:val="en-US"/>
        </w:rPr>
        <w:t>.</w:t>
      </w:r>
      <w:r w:rsidRPr="00EF4AF0">
        <w:rPr>
          <w:b/>
          <w:color w:val="222222"/>
          <w:sz w:val="20"/>
          <w:szCs w:val="20"/>
          <w:shd w:val="clear" w:color="auto" w:fill="FFFFFF"/>
        </w:rPr>
        <w:t>І</w:t>
      </w:r>
      <w:r w:rsidRPr="00EF4AF0">
        <w:rPr>
          <w:b/>
          <w:color w:val="222222"/>
          <w:sz w:val="20"/>
          <w:szCs w:val="20"/>
          <w:shd w:val="clear" w:color="auto" w:fill="FFFFFF"/>
          <w:lang w:val="en-US"/>
        </w:rPr>
        <w:t>.</w:t>
      </w:r>
      <w:r w:rsidRPr="00EF4AF0">
        <w:rPr>
          <w:color w:val="222222"/>
          <w:sz w:val="20"/>
          <w:szCs w:val="20"/>
          <w:shd w:val="clear" w:color="auto" w:fill="FFFFFF"/>
          <w:lang w:val="en-US"/>
        </w:rPr>
        <w:t xml:space="preserve"> Melatonin as a cytoprotecive medicine.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  <w:lang w:val="uk-UA"/>
        </w:rPr>
      </w:pPr>
      <w:r w:rsidRPr="00EF4AF0">
        <w:rPr>
          <w:b/>
          <w:color w:val="000000"/>
          <w:sz w:val="20"/>
          <w:szCs w:val="20"/>
          <w:shd w:val="clear" w:color="auto" w:fill="FFFFFF"/>
          <w:lang w:val="uk-UA"/>
        </w:rPr>
        <w:t xml:space="preserve">Кишкан </w:t>
      </w:r>
      <w:r w:rsidRPr="00EF4AF0">
        <w:rPr>
          <w:b/>
          <w:color w:val="000000"/>
          <w:sz w:val="20"/>
          <w:szCs w:val="20"/>
          <w:shd w:val="clear" w:color="auto" w:fill="FFFFFF"/>
          <w:lang w:val="en-US"/>
        </w:rPr>
        <w:t>I</w:t>
      </w:r>
      <w:r w:rsidRPr="00EF4AF0">
        <w:rPr>
          <w:b/>
          <w:color w:val="000000"/>
          <w:sz w:val="20"/>
          <w:szCs w:val="20"/>
          <w:shd w:val="clear" w:color="auto" w:fill="FFFFFF"/>
          <w:lang w:val="uk-UA"/>
        </w:rPr>
        <w:t>.Г.</w:t>
      </w:r>
      <w:r w:rsidRPr="00EF4AF0">
        <w:rPr>
          <w:sz w:val="20"/>
          <w:szCs w:val="20"/>
          <w:lang w:val="uk-UA"/>
        </w:rPr>
        <w:t xml:space="preserve"> Ренальна дія тренталу і ксантинолу нікотинату залежно від рівня мінералокортикоїдної активності в експерименті.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  <w:r w:rsidRPr="00EF4AF0">
        <w:rPr>
          <w:b/>
          <w:sz w:val="20"/>
          <w:szCs w:val="20"/>
        </w:rPr>
        <w:t>Кметь О.Г.</w:t>
      </w:r>
      <w:r w:rsidRPr="00EF4AF0">
        <w:rPr>
          <w:sz w:val="20"/>
          <w:szCs w:val="20"/>
        </w:rPr>
        <w:t xml:space="preserve"> Стан системи оксиду азоту </w:t>
      </w:r>
      <w:proofErr w:type="gramStart"/>
      <w:r w:rsidRPr="00EF4AF0">
        <w:rPr>
          <w:sz w:val="20"/>
          <w:szCs w:val="20"/>
        </w:rPr>
        <w:t>г</w:t>
      </w:r>
      <w:proofErr w:type="gramEnd"/>
      <w:r w:rsidRPr="00EF4AF0">
        <w:rPr>
          <w:sz w:val="20"/>
          <w:szCs w:val="20"/>
        </w:rPr>
        <w:t>іпокампа щурів із експериментальною нейродегенерацією при застосуванні карбацетаму.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bCs/>
          <w:sz w:val="20"/>
          <w:szCs w:val="20"/>
        </w:rPr>
        <w:t>Копчук Т.Г.</w:t>
      </w:r>
      <w:r w:rsidRPr="00EF4AF0">
        <w:rPr>
          <w:bCs/>
          <w:sz w:val="20"/>
          <w:szCs w:val="20"/>
        </w:rPr>
        <w:t xml:space="preserve"> Вплив тіотриазоліну на стан процесів пероксидації </w:t>
      </w:r>
      <w:proofErr w:type="gramStart"/>
      <w:r w:rsidRPr="00EF4AF0">
        <w:rPr>
          <w:bCs/>
          <w:sz w:val="20"/>
          <w:szCs w:val="20"/>
        </w:rPr>
        <w:t>за</w:t>
      </w:r>
      <w:proofErr w:type="gramEnd"/>
      <w:r w:rsidRPr="00EF4AF0">
        <w:rPr>
          <w:bCs/>
          <w:sz w:val="20"/>
          <w:szCs w:val="20"/>
        </w:rPr>
        <w:t xml:space="preserve"> умов розвитку першої стадії гарячки.</w:t>
      </w:r>
    </w:p>
    <w:p w:rsidR="00316DDB" w:rsidRPr="00EF4AF0" w:rsidRDefault="00316DDB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Коровенкова О.М. </w:t>
      </w:r>
      <w:r w:rsidRPr="00EF4AF0">
        <w:rPr>
          <w:rFonts w:ascii="Times New Roman" w:hAnsi="Times New Roman"/>
          <w:sz w:val="20"/>
          <w:szCs w:val="20"/>
          <w:lang w:val="uk-UA"/>
        </w:rPr>
        <w:t>Вплив тіоцетаму та його компонентів на вміст продуктів перекисного окиснення білків (альдегідо- та кетопохідні основного та нейтрального характеру) у плазмі крові експериментальних тварин.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color w:val="000000"/>
          <w:sz w:val="20"/>
          <w:szCs w:val="20"/>
          <w:lang w:val="uk-UA"/>
        </w:rPr>
      </w:pPr>
      <w:r w:rsidRPr="00EF4AF0">
        <w:rPr>
          <w:b/>
          <w:sz w:val="20"/>
          <w:szCs w:val="20"/>
        </w:rPr>
        <w:t>Кост</w:t>
      </w:r>
      <w:r w:rsidRPr="00EF4AF0">
        <w:rPr>
          <w:b/>
          <w:sz w:val="20"/>
          <w:szCs w:val="20"/>
          <w:lang w:val="uk-UA"/>
        </w:rPr>
        <w:t>и</w:t>
      </w:r>
      <w:r w:rsidRPr="00EF4AF0">
        <w:rPr>
          <w:b/>
          <w:sz w:val="20"/>
          <w:szCs w:val="20"/>
        </w:rPr>
        <w:t>шин Л.В.</w:t>
      </w:r>
      <w:r w:rsidRPr="00EF4AF0">
        <w:rPr>
          <w:sz w:val="20"/>
          <w:szCs w:val="20"/>
        </w:rPr>
        <w:t xml:space="preserve"> </w:t>
      </w:r>
      <w:proofErr w:type="gramStart"/>
      <w:r w:rsidRPr="00EF4AF0">
        <w:rPr>
          <w:sz w:val="20"/>
          <w:szCs w:val="20"/>
          <w:lang w:val="uk-UA"/>
        </w:rPr>
        <w:t>Ц</w:t>
      </w:r>
      <w:proofErr w:type="gramEnd"/>
      <w:r w:rsidRPr="00EF4AF0">
        <w:rPr>
          <w:sz w:val="20"/>
          <w:szCs w:val="20"/>
          <w:lang w:val="uk-UA"/>
        </w:rPr>
        <w:t>ілющі властивості алое і каланхое.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t xml:space="preserve">Косуба Р.Б. </w:t>
      </w:r>
      <w:r w:rsidRPr="00EF4AF0">
        <w:rPr>
          <w:sz w:val="20"/>
          <w:szCs w:val="20"/>
        </w:rPr>
        <w:t xml:space="preserve">Вікові особливості реакції нирок щурів на одноразове введення </w:t>
      </w:r>
      <w:proofErr w:type="gramStart"/>
      <w:r w:rsidRPr="00EF4AF0">
        <w:rPr>
          <w:sz w:val="20"/>
          <w:szCs w:val="20"/>
        </w:rPr>
        <w:t>уніт</w:t>
      </w:r>
      <w:proofErr w:type="gramEnd"/>
      <w:r w:rsidRPr="00EF4AF0">
        <w:rPr>
          <w:sz w:val="20"/>
          <w:szCs w:val="20"/>
        </w:rPr>
        <w:t>іолу на тлі водного навантаження.</w:t>
      </w:r>
    </w:p>
    <w:p w:rsidR="00316DDB" w:rsidRPr="00EF4AF0" w:rsidRDefault="00316DDB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Паламар А.О. </w:t>
      </w:r>
      <w:r w:rsidRPr="00EF4AF0">
        <w:rPr>
          <w:rFonts w:ascii="Times New Roman" w:hAnsi="Times New Roman"/>
          <w:sz w:val="20"/>
          <w:szCs w:val="20"/>
          <w:lang w:val="uk-UA"/>
        </w:rPr>
        <w:t>Д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ослідження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фармакологічної активності (імідазол-4-іл)тіооцтових кислот функціоналізованих в положенні 5 гідразоногрупами.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Петрюк А.Є. </w:t>
      </w:r>
      <w:r w:rsidRPr="00EF4AF0">
        <w:rPr>
          <w:bCs/>
          <w:sz w:val="20"/>
          <w:szCs w:val="20"/>
        </w:rPr>
        <w:t>Вплив холінолітичних лікарських засобів на діяльність нирок.</w:t>
      </w:r>
    </w:p>
    <w:p w:rsidR="00316DDB" w:rsidRPr="00EF4AF0" w:rsidRDefault="00316DDB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Ровінський О.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О. </w:t>
      </w:r>
      <w:r w:rsidRPr="00EF4AF0">
        <w:rPr>
          <w:rFonts w:ascii="Times New Roman" w:hAnsi="Times New Roman"/>
          <w:sz w:val="20"/>
          <w:szCs w:val="20"/>
          <w:lang w:val="uk-UA"/>
        </w:rPr>
        <w:t>Вивчення гострої токсичності екстракту листя тополі китайської.</w:t>
      </w:r>
    </w:p>
    <w:p w:rsidR="008E0576" w:rsidRPr="00EF4AF0" w:rsidRDefault="008E0576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Sadogurska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К.</w:t>
      </w:r>
      <w:r w:rsidRPr="00EF4AF0">
        <w:rPr>
          <w:rFonts w:ascii="Times New Roman" w:hAnsi="Times New Roman"/>
          <w:b/>
          <w:sz w:val="20"/>
          <w:szCs w:val="20"/>
          <w:lang w:val="en-US"/>
        </w:rPr>
        <w:t>V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Pr="00EF4AF0">
        <w:rPr>
          <w:rFonts w:ascii="Times New Roman" w:hAnsi="Times New Roman"/>
          <w:sz w:val="20"/>
          <w:szCs w:val="20"/>
          <w:lang w:val="uk-UA"/>
        </w:rPr>
        <w:t>Changes of the pancreas morphostructure under effect of nanochromium sitrate in animals with experiemtnal diabetes mellitus.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Сахацька І.М.</w:t>
      </w:r>
      <w:r w:rsidRPr="00EF4AF0">
        <w:rPr>
          <w:sz w:val="20"/>
          <w:szCs w:val="20"/>
          <w:lang w:val="uk-UA"/>
        </w:rPr>
        <w:t xml:space="preserve"> Порівняльний аналіз хімічного складу рослин роду Півонія.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Сметанюк О.І.</w:t>
      </w:r>
      <w:r w:rsidRPr="00EF4AF0">
        <w:rPr>
          <w:sz w:val="20"/>
          <w:szCs w:val="20"/>
          <w:lang w:val="uk-UA"/>
        </w:rPr>
        <w:t xml:space="preserve"> Рідкісні лікарські рослини Чернівеччини.</w:t>
      </w:r>
    </w:p>
    <w:p w:rsidR="00316DDB" w:rsidRPr="00EF4AF0" w:rsidRDefault="00A678EB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Ткачук О.</w:t>
      </w:r>
      <w:r w:rsidR="00316DDB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Ю. </w:t>
      </w:r>
      <w:r w:rsidR="00316DDB" w:rsidRPr="00EF4AF0">
        <w:rPr>
          <w:rFonts w:ascii="Times New Roman" w:hAnsi="Times New Roman"/>
          <w:bCs/>
          <w:sz w:val="20"/>
          <w:szCs w:val="20"/>
          <w:lang w:val="uk-UA"/>
        </w:rPr>
        <w:t>Дослідження ефективності нового комбінованого олійного фітозасобу на моделі</w:t>
      </w:r>
      <w:r w:rsidR="00316DDB" w:rsidRPr="00EF4AF0">
        <w:rPr>
          <w:rFonts w:ascii="Times New Roman" w:hAnsi="Times New Roman"/>
          <w:bCs/>
          <w:caps/>
          <w:sz w:val="20"/>
          <w:szCs w:val="20"/>
          <w:lang w:val="uk-UA"/>
        </w:rPr>
        <w:t xml:space="preserve"> </w:t>
      </w:r>
      <w:r w:rsidR="00316DDB" w:rsidRPr="00EF4AF0">
        <w:rPr>
          <w:rFonts w:ascii="Times New Roman" w:hAnsi="Times New Roman"/>
          <w:bCs/>
          <w:sz w:val="20"/>
          <w:szCs w:val="20"/>
          <w:lang w:val="uk-UA"/>
        </w:rPr>
        <w:t>гострого ураження печінки.</w:t>
      </w:r>
    </w:p>
    <w:p w:rsidR="00316DDB" w:rsidRPr="00EF4AF0" w:rsidRDefault="00316DDB" w:rsidP="00485586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libri" w:hAnsi="Calibri"/>
          <w:color w:val="222222"/>
          <w:sz w:val="20"/>
          <w:szCs w:val="20"/>
        </w:rPr>
      </w:pPr>
      <w:r w:rsidRPr="00EF4AF0">
        <w:rPr>
          <w:b/>
          <w:sz w:val="20"/>
          <w:szCs w:val="20"/>
        </w:rPr>
        <w:t xml:space="preserve">Унгурян Т.М. </w:t>
      </w:r>
      <w:r w:rsidRPr="00EF4AF0">
        <w:rPr>
          <w:sz w:val="20"/>
          <w:szCs w:val="20"/>
        </w:rPr>
        <w:t xml:space="preserve">Ренальні ефекти церулоплазміну </w:t>
      </w:r>
      <w:proofErr w:type="gramStart"/>
      <w:r w:rsidRPr="00EF4AF0">
        <w:rPr>
          <w:sz w:val="20"/>
          <w:szCs w:val="20"/>
        </w:rPr>
        <w:t>за</w:t>
      </w:r>
      <w:proofErr w:type="gramEnd"/>
      <w:r w:rsidRPr="00EF4AF0">
        <w:rPr>
          <w:sz w:val="20"/>
          <w:szCs w:val="20"/>
        </w:rPr>
        <w:t xml:space="preserve"> умов гострого пошкодження нирок.</w:t>
      </w:r>
    </w:p>
    <w:p w:rsidR="007F1802" w:rsidRPr="00EF4AF0" w:rsidRDefault="007F1802" w:rsidP="00485586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Fedotova M.S. </w:t>
      </w:r>
      <w:r w:rsidRPr="00EF4AF0">
        <w:rPr>
          <w:rFonts w:ascii="Times New Roman" w:hAnsi="Times New Roman"/>
          <w:sz w:val="20"/>
          <w:szCs w:val="20"/>
          <w:lang w:val="uk-UA"/>
        </w:rPr>
        <w:t>Problems of the modern stage of psychopharmacotherapy development.</w:t>
      </w:r>
    </w:p>
    <w:p w:rsidR="007F1802" w:rsidRPr="00EF4AF0" w:rsidRDefault="007F1802" w:rsidP="00485586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Filipets N.D. </w:t>
      </w:r>
      <w:r w:rsidRPr="00EF4AF0">
        <w:rPr>
          <w:bCs/>
          <w:color w:val="222222"/>
          <w:sz w:val="20"/>
          <w:szCs w:val="20"/>
          <w:lang w:val="uk-UA"/>
        </w:rPr>
        <w:t>І</w:t>
      </w:r>
      <w:r w:rsidRPr="00EF4AF0">
        <w:rPr>
          <w:bCs/>
          <w:color w:val="222222"/>
          <w:sz w:val="20"/>
          <w:szCs w:val="20"/>
          <w:lang w:val="en-US"/>
        </w:rPr>
        <w:t xml:space="preserve">nfluence of potassium channels activator </w:t>
      </w:r>
      <w:r w:rsidRPr="00EF4AF0">
        <w:rPr>
          <w:bCs/>
          <w:color w:val="222222"/>
          <w:sz w:val="20"/>
          <w:szCs w:val="20"/>
          <w:lang w:val="uk-UA"/>
        </w:rPr>
        <w:t>F</w:t>
      </w:r>
      <w:r w:rsidRPr="00EF4AF0">
        <w:rPr>
          <w:bCs/>
          <w:color w:val="222222"/>
          <w:sz w:val="20"/>
          <w:szCs w:val="20"/>
          <w:lang w:val="en-US"/>
        </w:rPr>
        <w:t>localin on the functional state of kidneys in conditions of increased volume of extracellular fluid.</w:t>
      </w:r>
    </w:p>
    <w:p w:rsidR="007F1802" w:rsidRPr="00EF4AF0" w:rsidRDefault="007F1802" w:rsidP="00485586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Shchudrova T.S.</w:t>
      </w:r>
      <w:r w:rsidRPr="00EF4AF0">
        <w:rPr>
          <w:sz w:val="20"/>
          <w:szCs w:val="20"/>
          <w:lang w:val="en-US"/>
        </w:rPr>
        <w:t xml:space="preserve"> Renal effects of melatonin in conditions of toxic nephropathy and pineal hypofunction.</w:t>
      </w:r>
    </w:p>
    <w:p w:rsidR="007F1802" w:rsidRPr="00EF4AF0" w:rsidRDefault="007F1802" w:rsidP="00485586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Юрнюк С.В.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До питання адміністративної відповідальності у фармації.</w:t>
      </w:r>
    </w:p>
    <w:p w:rsidR="007D11BC" w:rsidRPr="00EF4AF0" w:rsidRDefault="007D11B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СЕКЦІЯ 1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ФІЛОЛОГІЇ</w:t>
      </w:r>
    </w:p>
    <w:p w:rsidR="005B1643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ТА СОЦІАЛЬНО-ГУМАНІТАРНИХ НАУК</w:t>
      </w:r>
    </w:p>
    <w:p w:rsidR="002421FA" w:rsidRPr="00EF4AF0" w:rsidRDefault="002421FA" w:rsidP="002421FA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7D11BC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D11B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2421FA" w:rsidRPr="00EF4AF0" w:rsidRDefault="002421FA" w:rsidP="002421FA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7D11BC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7D11BC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суспільних наук та українознавства,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вул. </w:t>
      </w:r>
      <w:r w:rsidR="007E2A01" w:rsidRPr="00EF4AF0">
        <w:rPr>
          <w:rFonts w:ascii="Times New Roman" w:hAnsi="Times New Roman"/>
          <w:b/>
          <w:bCs/>
          <w:sz w:val="20"/>
          <w:szCs w:val="20"/>
          <w:lang w:val="uk-UA"/>
        </w:rPr>
        <w:t>Героїв Майдану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, 3)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9E3E2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ГОЛОВУЮЧІ: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="004748BB"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5B3825" w:rsidRPr="00EF4AF0">
        <w:rPr>
          <w:rFonts w:ascii="Times New Roman" w:hAnsi="Times New Roman"/>
          <w:b/>
          <w:bCs/>
          <w:sz w:val="20"/>
          <w:szCs w:val="20"/>
          <w:lang w:val="uk-UA"/>
        </w:rPr>
        <w:t>Борисюк</w:t>
      </w:r>
      <w:r w:rsidR="004748BB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5B3825" w:rsidRPr="00EF4AF0">
        <w:rPr>
          <w:rFonts w:ascii="Times New Roman" w:hAnsi="Times New Roman"/>
          <w:b/>
          <w:bCs/>
          <w:sz w:val="20"/>
          <w:szCs w:val="20"/>
          <w:lang w:val="uk-UA"/>
        </w:rPr>
        <w:t>А</w:t>
      </w:r>
      <w:r w:rsidR="004748BB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5B3825" w:rsidRPr="00EF4AF0">
        <w:rPr>
          <w:rFonts w:ascii="Times New Roman" w:hAnsi="Times New Roman"/>
          <w:b/>
          <w:bCs/>
          <w:sz w:val="20"/>
          <w:szCs w:val="20"/>
          <w:lang w:val="uk-UA"/>
        </w:rPr>
        <w:t>С</w:t>
      </w:r>
      <w:r w:rsidR="004748BB" w:rsidRPr="00EF4AF0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5E1E24" w:rsidRPr="00EF4AF0" w:rsidRDefault="005B3825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>проф</w:t>
      </w:r>
      <w:r w:rsidR="005E1E24" w:rsidRPr="00EF4AF0">
        <w:rPr>
          <w:rFonts w:ascii="Times New Roman" w:hAnsi="Times New Roman"/>
          <w:sz w:val="20"/>
          <w:szCs w:val="20"/>
          <w:lang w:val="uk-UA"/>
        </w:rPr>
        <w:t>.</w:t>
      </w:r>
      <w:r w:rsidR="005E1E24" w:rsidRPr="00EF4AF0">
        <w:rPr>
          <w:rFonts w:ascii="Times New Roman" w:hAnsi="Times New Roman"/>
          <w:b/>
          <w:sz w:val="20"/>
          <w:szCs w:val="20"/>
          <w:lang w:val="uk-UA"/>
        </w:rPr>
        <w:t xml:space="preserve"> Мойсей А.</w:t>
      </w:r>
      <w:r w:rsidR="004200B1"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5E1E24" w:rsidRPr="00EF4AF0">
        <w:rPr>
          <w:rFonts w:ascii="Times New Roman" w:hAnsi="Times New Roman"/>
          <w:b/>
          <w:sz w:val="20"/>
          <w:szCs w:val="20"/>
          <w:lang w:val="uk-UA"/>
        </w:rPr>
        <w:t>А.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7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Рак О. М.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405474" w:rsidRPr="00EF4AF0">
        <w:rPr>
          <w:rFonts w:ascii="Times New Roman" w:hAnsi="Times New Roman"/>
          <w:sz w:val="20"/>
          <w:szCs w:val="20"/>
          <w:lang w:val="uk-UA"/>
        </w:rPr>
        <w:t>ас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405474" w:rsidRPr="00EF4AF0">
        <w:rPr>
          <w:rFonts w:ascii="Times New Roman" w:hAnsi="Times New Roman"/>
          <w:b/>
          <w:sz w:val="20"/>
          <w:szCs w:val="20"/>
          <w:lang w:val="uk-UA"/>
        </w:rPr>
        <w:t>Цуркан М. В.</w:t>
      </w:r>
    </w:p>
    <w:p w:rsidR="00BF0C6F" w:rsidRPr="00EF4AF0" w:rsidRDefault="00BF0C6F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CF3211" w:rsidRPr="00EF4AF0" w:rsidRDefault="00CF3211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</w:p>
    <w:p w:rsidR="00A74F49" w:rsidRPr="00EF4AF0" w:rsidRDefault="00A74F49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rFonts w:eastAsia="Calibri"/>
          <w:b/>
          <w:sz w:val="20"/>
          <w:szCs w:val="20"/>
          <w:lang w:val="en-US" w:eastAsia="en-US"/>
        </w:rPr>
        <w:t>Anistratenko A.V.</w:t>
      </w:r>
      <w:r w:rsidRPr="00EF4AF0">
        <w:rPr>
          <w:rFonts w:eastAsia="Calibri"/>
          <w:b/>
          <w:sz w:val="20"/>
          <w:szCs w:val="20"/>
          <w:lang w:val="uk-UA" w:eastAsia="en-US"/>
        </w:rPr>
        <w:t xml:space="preserve"> </w:t>
      </w:r>
      <w:r w:rsidRPr="00EF4AF0">
        <w:rPr>
          <w:bCs/>
          <w:sz w:val="20"/>
          <w:szCs w:val="20"/>
          <w:lang w:val="en-US"/>
        </w:rPr>
        <w:t>The alternative history meta-genre: historical and science fiction elements.</w:t>
      </w:r>
    </w:p>
    <w:p w:rsidR="00A74F49" w:rsidRPr="00EF4AF0" w:rsidRDefault="00A74F49" w:rsidP="00485586">
      <w:pPr>
        <w:pStyle w:val="af1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Bebykh V.V.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 S</w:t>
      </w:r>
      <w:r w:rsidRPr="00EF4AF0">
        <w:rPr>
          <w:rFonts w:ascii="Times New Roman" w:hAnsi="Times New Roman"/>
          <w:sz w:val="20"/>
          <w:szCs w:val="20"/>
          <w:lang w:val="en-GB"/>
        </w:rPr>
        <w:t xml:space="preserve">et of exercises </w:t>
      </w:r>
      <w:r w:rsidRPr="00EF4AF0">
        <w:rPr>
          <w:rFonts w:ascii="Times New Roman" w:hAnsi="Times New Roman"/>
          <w:sz w:val="20"/>
          <w:szCs w:val="20"/>
          <w:lang w:val="en-US"/>
        </w:rPr>
        <w:t>for</w:t>
      </w:r>
      <w:r w:rsidR="00BD3EAE"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the development of English business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en-US"/>
        </w:rPr>
        <w:t>writing skills competency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f1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</w:rPr>
        <w:t>Бицко Н.І.</w:t>
      </w:r>
      <w:r w:rsidRPr="00EF4AF0">
        <w:rPr>
          <w:rFonts w:ascii="Times New Roman" w:hAnsi="Times New Roman"/>
          <w:sz w:val="20"/>
          <w:szCs w:val="20"/>
        </w:rPr>
        <w:t xml:space="preserve"> До </w:t>
      </w:r>
      <w:r w:rsidRPr="00EF4AF0">
        <w:rPr>
          <w:rFonts w:ascii="Times New Roman" w:hAnsi="Times New Roman"/>
          <w:sz w:val="20"/>
          <w:szCs w:val="20"/>
          <w:lang w:val="uk-UA"/>
        </w:rPr>
        <w:t>п</w:t>
      </w:r>
      <w:r w:rsidRPr="00EF4AF0">
        <w:rPr>
          <w:rFonts w:ascii="Times New Roman" w:hAnsi="Times New Roman"/>
          <w:sz w:val="20"/>
          <w:szCs w:val="20"/>
        </w:rPr>
        <w:t>роблематики засвоєння біномінального характеру латинської ботанічної номенклатури студентами фармацевтичного факультету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0" w:right="283" w:firstLine="0"/>
        <w:jc w:val="both"/>
        <w:rPr>
          <w:color w:val="000000"/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Борисюк</w:t>
      </w:r>
      <w:r w:rsidRPr="00EF4AF0">
        <w:rPr>
          <w:b/>
          <w:color w:val="000000"/>
          <w:sz w:val="20"/>
          <w:szCs w:val="20"/>
        </w:rPr>
        <w:t xml:space="preserve"> </w:t>
      </w:r>
      <w:r w:rsidRPr="00EF4AF0">
        <w:rPr>
          <w:b/>
          <w:sz w:val="20"/>
          <w:szCs w:val="20"/>
          <w:lang w:val="uk-UA"/>
        </w:rPr>
        <w:t>А.С.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color w:val="000000"/>
          <w:sz w:val="20"/>
          <w:szCs w:val="20"/>
          <w:lang w:val="uk-UA"/>
        </w:rPr>
        <w:t>Професійна маргінальність як вияв кризи професійної ідентичності особистості.</w:t>
      </w:r>
    </w:p>
    <w:p w:rsidR="00A74F49" w:rsidRPr="00EF4AF0" w:rsidRDefault="00A74F49" w:rsidP="00485586">
      <w:pPr>
        <w:pStyle w:val="a3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0" w:right="283" w:firstLine="0"/>
        <w:jc w:val="both"/>
        <w:rPr>
          <w:color w:val="000000"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uk-UA"/>
        </w:rPr>
        <w:t>Bureiko N.M.</w:t>
      </w:r>
      <w:r w:rsidRPr="00EF4AF0">
        <w:rPr>
          <w:b/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T</w:t>
      </w:r>
      <w:r w:rsidRPr="00EF4AF0">
        <w:rPr>
          <w:color w:val="000000"/>
          <w:sz w:val="20"/>
          <w:szCs w:val="20"/>
          <w:lang w:val="uk-UA"/>
        </w:rPr>
        <w:t xml:space="preserve">esting </w:t>
      </w:r>
      <w:r w:rsidR="00BD3EAE" w:rsidRPr="00EF4AF0">
        <w:rPr>
          <w:color w:val="000000"/>
          <w:sz w:val="20"/>
          <w:szCs w:val="20"/>
          <w:lang w:val="en-US"/>
        </w:rPr>
        <w:t>i</w:t>
      </w:r>
      <w:r w:rsidR="00BD3EAE" w:rsidRPr="00EF4AF0">
        <w:rPr>
          <w:color w:val="000000"/>
          <w:sz w:val="20"/>
          <w:szCs w:val="20"/>
          <w:lang w:val="uk-UA"/>
        </w:rPr>
        <w:t xml:space="preserve">dentities and </w:t>
      </w:r>
      <w:r w:rsidR="00BD3EAE" w:rsidRPr="00EF4AF0">
        <w:rPr>
          <w:color w:val="000000"/>
          <w:sz w:val="20"/>
          <w:szCs w:val="20"/>
          <w:lang w:val="en-US"/>
        </w:rPr>
        <w:t>a</w:t>
      </w:r>
      <w:r w:rsidR="00BD3EAE" w:rsidRPr="00EF4AF0">
        <w:rPr>
          <w:color w:val="000000"/>
          <w:sz w:val="20"/>
          <w:szCs w:val="20"/>
          <w:lang w:val="uk-UA"/>
        </w:rPr>
        <w:t xml:space="preserve">ttachments in the </w:t>
      </w:r>
      <w:r w:rsidR="00BD3EAE" w:rsidRPr="00EF4AF0">
        <w:rPr>
          <w:color w:val="000000"/>
          <w:sz w:val="20"/>
          <w:szCs w:val="20"/>
          <w:lang w:val="en-US"/>
        </w:rPr>
        <w:t>u</w:t>
      </w:r>
      <w:r w:rsidR="00BD3EAE" w:rsidRPr="00EF4AF0">
        <w:rPr>
          <w:color w:val="000000"/>
          <w:sz w:val="20"/>
          <w:szCs w:val="20"/>
          <w:lang w:val="uk-UA"/>
        </w:rPr>
        <w:t xml:space="preserve">krainian-romanian </w:t>
      </w:r>
      <w:r w:rsidR="00BD3EAE" w:rsidRPr="00EF4AF0">
        <w:rPr>
          <w:color w:val="000000"/>
          <w:sz w:val="20"/>
          <w:szCs w:val="20"/>
          <w:lang w:val="en-US"/>
        </w:rPr>
        <w:t>b</w:t>
      </w:r>
      <w:r w:rsidR="00BD3EAE" w:rsidRPr="00EF4AF0">
        <w:rPr>
          <w:color w:val="000000"/>
          <w:sz w:val="20"/>
          <w:szCs w:val="20"/>
          <w:lang w:val="uk-UA"/>
        </w:rPr>
        <w:t xml:space="preserve">orderland: </w:t>
      </w:r>
      <w:r w:rsidR="00BD3EAE" w:rsidRPr="00EF4AF0">
        <w:rPr>
          <w:color w:val="000000"/>
          <w:sz w:val="20"/>
          <w:szCs w:val="20"/>
          <w:lang w:val="en-US"/>
        </w:rPr>
        <w:t>m</w:t>
      </w:r>
      <w:r w:rsidR="00BD3EAE" w:rsidRPr="00EF4AF0">
        <w:rPr>
          <w:color w:val="000000"/>
          <w:sz w:val="20"/>
          <w:szCs w:val="20"/>
          <w:lang w:val="uk-UA"/>
        </w:rPr>
        <w:t xml:space="preserve">ethodological </w:t>
      </w:r>
      <w:r w:rsidR="00BD3EAE" w:rsidRPr="00EF4AF0">
        <w:rPr>
          <w:color w:val="000000"/>
          <w:sz w:val="20"/>
          <w:szCs w:val="20"/>
          <w:lang w:val="en-US"/>
        </w:rPr>
        <w:t>q</w:t>
      </w:r>
      <w:r w:rsidR="00BD3EAE" w:rsidRPr="00EF4AF0">
        <w:rPr>
          <w:color w:val="000000"/>
          <w:sz w:val="20"/>
          <w:szCs w:val="20"/>
          <w:lang w:val="uk-UA"/>
        </w:rPr>
        <w:t xml:space="preserve">uest of </w:t>
      </w:r>
      <w:r w:rsidR="00BD3EAE" w:rsidRPr="00EF4AF0">
        <w:rPr>
          <w:color w:val="000000"/>
          <w:sz w:val="20"/>
          <w:szCs w:val="20"/>
          <w:lang w:val="en-US"/>
        </w:rPr>
        <w:t>i</w:t>
      </w:r>
      <w:r w:rsidR="00BD3EAE" w:rsidRPr="00EF4AF0">
        <w:rPr>
          <w:color w:val="000000"/>
          <w:sz w:val="20"/>
          <w:szCs w:val="20"/>
          <w:lang w:val="uk-UA"/>
        </w:rPr>
        <w:t>nterdisciplinarity (</w:t>
      </w:r>
      <w:r w:rsidR="00BD3EAE" w:rsidRPr="00EF4AF0">
        <w:rPr>
          <w:color w:val="000000"/>
          <w:sz w:val="20"/>
          <w:szCs w:val="20"/>
          <w:lang w:val="en-US"/>
        </w:rPr>
        <w:t>p</w:t>
      </w:r>
      <w:r w:rsidR="00BD3EAE" w:rsidRPr="00EF4AF0">
        <w:rPr>
          <w:color w:val="000000"/>
          <w:sz w:val="20"/>
          <w:szCs w:val="20"/>
          <w:lang w:val="uk-UA"/>
        </w:rPr>
        <w:t xml:space="preserve">sychological, </w:t>
      </w:r>
      <w:r w:rsidR="00BD3EAE" w:rsidRPr="00EF4AF0">
        <w:rPr>
          <w:color w:val="000000"/>
          <w:sz w:val="20"/>
          <w:szCs w:val="20"/>
          <w:lang w:val="en-US"/>
        </w:rPr>
        <w:t>p</w:t>
      </w:r>
      <w:r w:rsidR="00BD3EAE" w:rsidRPr="00EF4AF0">
        <w:rPr>
          <w:color w:val="000000"/>
          <w:sz w:val="20"/>
          <w:szCs w:val="20"/>
          <w:lang w:val="uk-UA"/>
        </w:rPr>
        <w:t xml:space="preserve">hilosophical and </w:t>
      </w:r>
      <w:r w:rsidR="00BD3EAE" w:rsidRPr="00EF4AF0">
        <w:rPr>
          <w:color w:val="000000"/>
          <w:sz w:val="20"/>
          <w:szCs w:val="20"/>
          <w:lang w:val="en-US"/>
        </w:rPr>
        <w:t>e</w:t>
      </w:r>
      <w:r w:rsidR="00BD3EAE" w:rsidRPr="00EF4AF0">
        <w:rPr>
          <w:color w:val="000000"/>
          <w:sz w:val="20"/>
          <w:szCs w:val="20"/>
          <w:lang w:val="uk-UA"/>
        </w:rPr>
        <w:t xml:space="preserve">thical </w:t>
      </w:r>
      <w:r w:rsidR="00BD3EAE" w:rsidRPr="00EF4AF0">
        <w:rPr>
          <w:color w:val="000000"/>
          <w:sz w:val="20"/>
          <w:szCs w:val="20"/>
          <w:lang w:val="en-US"/>
        </w:rPr>
        <w:t>a</w:t>
      </w:r>
      <w:r w:rsidR="00BD3EAE" w:rsidRPr="00EF4AF0">
        <w:rPr>
          <w:color w:val="000000"/>
          <w:sz w:val="20"/>
          <w:szCs w:val="20"/>
          <w:lang w:val="uk-UA"/>
        </w:rPr>
        <w:t>spects</w:t>
      </w:r>
      <w:r w:rsidRPr="00EF4AF0">
        <w:rPr>
          <w:color w:val="000000"/>
          <w:sz w:val="20"/>
          <w:szCs w:val="20"/>
          <w:lang w:val="uk-UA"/>
        </w:rPr>
        <w:t>)</w:t>
      </w:r>
      <w:r w:rsidRPr="00EF4AF0">
        <w:rPr>
          <w:color w:val="000000"/>
          <w:sz w:val="20"/>
          <w:szCs w:val="20"/>
          <w:lang w:val="en-US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en-US"/>
        </w:rPr>
        <w:t>Voytkevich N.I.</w:t>
      </w:r>
      <w:r w:rsidRPr="00EF4AF0">
        <w:rPr>
          <w:sz w:val="20"/>
          <w:szCs w:val="20"/>
          <w:lang w:val="en-US"/>
        </w:rPr>
        <w:t xml:space="preserve"> To the issue of </w:t>
      </w:r>
      <w:proofErr w:type="gramStart"/>
      <w:r w:rsidRPr="00EF4AF0">
        <w:rPr>
          <w:sz w:val="20"/>
          <w:szCs w:val="20"/>
          <w:lang w:val="en-US"/>
        </w:rPr>
        <w:t>english</w:t>
      </w:r>
      <w:proofErr w:type="gramEnd"/>
      <w:r w:rsidRPr="00EF4AF0">
        <w:rPr>
          <w:sz w:val="20"/>
          <w:szCs w:val="20"/>
          <w:lang w:val="en-US"/>
        </w:rPr>
        <w:t xml:space="preserve"> spelling of trivial or generic names of modern pharmaceutical agents</w:t>
      </w:r>
      <w:r w:rsidRPr="00EF4AF0">
        <w:rPr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Grinchuk V.V.</w:t>
      </w:r>
      <w:r w:rsidRPr="00EF4AF0">
        <w:rPr>
          <w:sz w:val="20"/>
          <w:szCs w:val="20"/>
          <w:lang w:val="en-US"/>
        </w:rPr>
        <w:t xml:space="preserve"> Memorizing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words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proofErr w:type="gramStart"/>
      <w:r w:rsidRPr="00EF4AF0">
        <w:rPr>
          <w:sz w:val="20"/>
          <w:szCs w:val="20"/>
          <w:lang w:val="en-US"/>
        </w:rPr>
        <w:t>english</w:t>
      </w:r>
      <w:proofErr w:type="gramEnd"/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for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esl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students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of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higher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educational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medical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establisments</w:t>
      </w:r>
      <w:r w:rsidRPr="00EF4AF0">
        <w:rPr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1080"/>
        </w:tabs>
        <w:ind w:left="0" w:firstLine="0"/>
        <w:jc w:val="both"/>
        <w:rPr>
          <w:rFonts w:eastAsia="Calibri"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Зорій Н.І.</w:t>
      </w:r>
      <w:r w:rsidRPr="00EF4AF0">
        <w:rPr>
          <w:sz w:val="20"/>
          <w:szCs w:val="20"/>
          <w:lang w:val="uk-UA"/>
        </w:rPr>
        <w:t xml:space="preserve"> </w:t>
      </w:r>
      <w:r w:rsidR="00BD3EAE" w:rsidRPr="00EF4AF0">
        <w:rPr>
          <w:sz w:val="20"/>
          <w:szCs w:val="20"/>
          <w:lang w:val="uk-UA"/>
        </w:rPr>
        <w:t>Міжнародний досвід впровадження</w:t>
      </w:r>
      <w:r w:rsidRPr="00EF4AF0">
        <w:rPr>
          <w:sz w:val="20"/>
          <w:szCs w:val="20"/>
          <w:lang w:val="uk-UA"/>
        </w:rPr>
        <w:t xml:space="preserve"> академічної доброчесності в системі вищої освіти.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Каізер І.Ю.</w:t>
      </w:r>
      <w:r w:rsidRPr="00EF4AF0">
        <w:rPr>
          <w:sz w:val="20"/>
          <w:szCs w:val="20"/>
          <w:lang w:val="uk-UA"/>
        </w:rPr>
        <w:t xml:space="preserve"> Лексична складова у формуванні комунікативної компетенції студентів-іноземців.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Kachan B.M.</w:t>
      </w:r>
      <w:r w:rsidRPr="00EF4AF0">
        <w:rPr>
          <w:sz w:val="20"/>
          <w:szCs w:val="20"/>
          <w:lang w:val="en-US"/>
        </w:rPr>
        <w:t xml:space="preserve"> The propriate german vocabulary for specific purposes of psychology in terms of myths</w:t>
      </w:r>
      <w:r w:rsidRPr="00EF4AF0">
        <w:rPr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Lapa G.M</w:t>
      </w:r>
      <w:r w:rsidRPr="00EF4AF0">
        <w:rPr>
          <w:sz w:val="20"/>
          <w:szCs w:val="20"/>
          <w:lang w:val="en-US"/>
        </w:rPr>
        <w:t xml:space="preserve"> Homonyms of </w:t>
      </w:r>
      <w:proofErr w:type="gramStart"/>
      <w:r w:rsidRPr="00EF4AF0">
        <w:rPr>
          <w:sz w:val="20"/>
          <w:szCs w:val="20"/>
          <w:lang w:val="en-US"/>
        </w:rPr>
        <w:t>english</w:t>
      </w:r>
      <w:proofErr w:type="gramEnd"/>
      <w:r w:rsidRPr="00EF4AF0">
        <w:rPr>
          <w:sz w:val="20"/>
          <w:szCs w:val="20"/>
          <w:lang w:val="en-US"/>
        </w:rPr>
        <w:t xml:space="preserve"> juridical discurse in the medical professional texts</w:t>
      </w:r>
      <w:r w:rsidRPr="00EF4AF0">
        <w:rPr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Любіна Л.А.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Взаємозв’язок емоційної компетентності та психологічного здоров’я особистості.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eastAsia="en-US"/>
        </w:rPr>
      </w:pPr>
      <w:r w:rsidRPr="00EF4AF0">
        <w:rPr>
          <w:b/>
          <w:sz w:val="20"/>
          <w:szCs w:val="20"/>
        </w:rPr>
        <w:t xml:space="preserve">Мойсей А.А. </w:t>
      </w:r>
      <w:r w:rsidRPr="00EF4AF0">
        <w:rPr>
          <w:rFonts w:eastAsia="Calibri"/>
          <w:sz w:val="20"/>
          <w:szCs w:val="20"/>
          <w:lang w:eastAsia="en-US"/>
        </w:rPr>
        <w:t>Акушерська практика у народній медицині Буковини.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lastRenderedPageBreak/>
        <w:t xml:space="preserve">Навчук Г.В. </w:t>
      </w:r>
      <w:r w:rsidRPr="00EF4AF0">
        <w:rPr>
          <w:sz w:val="20"/>
          <w:szCs w:val="20"/>
          <w:lang w:val="uk-UA"/>
        </w:rPr>
        <w:t>Гуманітарна підготовка як необхідна складова професійної освіти.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Наместюк С.В</w:t>
      </w:r>
      <w:r w:rsidRPr="00EF4AF0">
        <w:rPr>
          <w:sz w:val="20"/>
          <w:szCs w:val="20"/>
          <w:lang w:val="uk-UA"/>
        </w:rPr>
        <w:t>. Система і структура лексичного рівня мови.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Никифорук Т.М.</w:t>
      </w:r>
      <w:r w:rsidRPr="00EF4AF0">
        <w:rPr>
          <w:sz w:val="20"/>
          <w:szCs w:val="20"/>
        </w:rPr>
        <w:t xml:space="preserve"> Вплив віршованої творчості Й.</w:t>
      </w:r>
      <w:r w:rsidRPr="00EF4AF0">
        <w:rPr>
          <w:sz w:val="20"/>
          <w:szCs w:val="20"/>
        </w:rPr>
        <w:noBreakHyphen/>
        <w:t>В. Ґете та Г. Гайне на поезію С. Воробкевича</w:t>
      </w:r>
      <w:r w:rsidRPr="00EF4AF0">
        <w:rPr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O</w:t>
      </w:r>
      <w:r w:rsidRPr="00EF4AF0">
        <w:rPr>
          <w:rFonts w:ascii="Times New Roman" w:hAnsi="Times New Roman"/>
          <w:b/>
          <w:sz w:val="20"/>
          <w:szCs w:val="20"/>
        </w:rPr>
        <w:t xml:space="preserve">сипенко В.А. </w:t>
      </w:r>
      <w:r w:rsidRPr="00EF4AF0">
        <w:rPr>
          <w:rFonts w:ascii="Times New Roman" w:hAnsi="Times New Roman"/>
          <w:sz w:val="20"/>
          <w:szCs w:val="20"/>
        </w:rPr>
        <w:t>Дослідження особливостей адаптації та адаптивних процесів особистості до умов кризи.</w:t>
      </w:r>
    </w:p>
    <w:p w:rsidR="00B93430" w:rsidRPr="00EF4AF0" w:rsidRDefault="00B93430" w:rsidP="00485586">
      <w:pPr>
        <w:pStyle w:val="af1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t xml:space="preserve">Pavliuk О.І. </w:t>
      </w:r>
      <w:r w:rsidRPr="00EF4AF0">
        <w:rPr>
          <w:rFonts w:ascii="Times New Roman" w:hAnsi="Times New Roman"/>
          <w:sz w:val="20"/>
          <w:szCs w:val="20"/>
          <w:lang w:val="en-US"/>
        </w:rPr>
        <w:t xml:space="preserve">Сauses </w:t>
      </w:r>
      <w:r w:rsidR="00BD3EAE" w:rsidRPr="00EF4AF0">
        <w:rPr>
          <w:rFonts w:ascii="Times New Roman" w:hAnsi="Times New Roman"/>
          <w:sz w:val="20"/>
          <w:szCs w:val="20"/>
          <w:lang w:val="en-US"/>
        </w:rPr>
        <w:t>and dynamics of the completion of education crisis and student transition to another social status</w:t>
      </w:r>
      <w:r w:rsidRPr="00EF4AF0">
        <w:rPr>
          <w:rFonts w:ascii="Times New Roman" w:hAnsi="Times New Roman"/>
          <w:sz w:val="20"/>
          <w:szCs w:val="20"/>
          <w:lang w:val="en-US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t>Потапова Л.Б.</w:t>
      </w:r>
      <w:r w:rsidRPr="00EF4AF0">
        <w:rPr>
          <w:sz w:val="20"/>
          <w:szCs w:val="20"/>
        </w:rPr>
        <w:t xml:space="preserve"> Формування духовності сучасної людини.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Rak</w:t>
      </w:r>
      <w:r w:rsidRPr="00EF4AF0">
        <w:rPr>
          <w:sz w:val="20"/>
          <w:szCs w:val="20"/>
          <w:lang w:val="en-US"/>
        </w:rPr>
        <w:t xml:space="preserve"> </w:t>
      </w:r>
      <w:r w:rsidRPr="00EF4AF0">
        <w:rPr>
          <w:b/>
          <w:sz w:val="20"/>
          <w:szCs w:val="20"/>
          <w:lang w:val="en-US"/>
        </w:rPr>
        <w:t>O.</w:t>
      </w:r>
      <w:r w:rsidRPr="00EF4AF0">
        <w:rPr>
          <w:b/>
          <w:sz w:val="20"/>
          <w:szCs w:val="20"/>
        </w:rPr>
        <w:t>М</w:t>
      </w:r>
      <w:r w:rsidRPr="00EF4AF0">
        <w:rPr>
          <w:b/>
          <w:sz w:val="20"/>
          <w:szCs w:val="20"/>
          <w:lang w:val="en-US"/>
        </w:rPr>
        <w:t xml:space="preserve">.  </w:t>
      </w:r>
      <w:r w:rsidRPr="00EF4AF0">
        <w:rPr>
          <w:sz w:val="20"/>
          <w:szCs w:val="20"/>
          <w:lang w:val="en-US"/>
        </w:rPr>
        <w:t>Eponym in medicin and its educational application</w:t>
      </w:r>
      <w:r w:rsidRPr="00EF4AF0">
        <w:rPr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Roman L.A. </w:t>
      </w:r>
      <w:r w:rsidRPr="00EF4AF0">
        <w:rPr>
          <w:sz w:val="20"/>
          <w:szCs w:val="20"/>
          <w:lang w:val="en-US"/>
        </w:rPr>
        <w:t xml:space="preserve">Genre peculiarities of the epistolary discourse as a type of communication. 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Rusnak Yu.M.</w:t>
      </w:r>
      <w:r w:rsidRPr="00EF4AF0">
        <w:rPr>
          <w:sz w:val="20"/>
          <w:szCs w:val="20"/>
          <w:lang w:val="en-US"/>
        </w:rPr>
        <w:t xml:space="preserve"> Dialectal text of Bukovinian dialects in cognitive and pragmatic aspects.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Semenko I.V.</w:t>
      </w:r>
      <w:r w:rsidRPr="00EF4AF0">
        <w:rPr>
          <w:sz w:val="20"/>
          <w:szCs w:val="20"/>
          <w:lang w:val="en-US"/>
        </w:rPr>
        <w:t xml:space="preserve"> Terms – eponyms in medical terminology</w:t>
      </w:r>
      <w:r w:rsidRPr="00EF4AF0">
        <w:rPr>
          <w:sz w:val="20"/>
          <w:szCs w:val="20"/>
          <w:lang w:val="uk-UA"/>
        </w:rPr>
        <w:t>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right="57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  <w:lang w:val="uk-UA"/>
        </w:rPr>
        <w:t>Семисюк А.М.</w:t>
      </w:r>
      <w:r w:rsidRPr="00EF4AF0">
        <w:rPr>
          <w:sz w:val="20"/>
          <w:szCs w:val="20"/>
        </w:rPr>
        <w:t xml:space="preserve"> </w:t>
      </w:r>
      <w:r w:rsidR="00BD3EAE" w:rsidRPr="00EF4AF0">
        <w:rPr>
          <w:sz w:val="20"/>
          <w:szCs w:val="20"/>
          <w:lang w:val="uk-UA"/>
        </w:rPr>
        <w:t>Лінгвокогнітивні</w:t>
      </w:r>
      <w:r w:rsidRPr="00EF4AF0">
        <w:rPr>
          <w:sz w:val="20"/>
          <w:szCs w:val="20"/>
          <w:lang w:val="uk-UA"/>
        </w:rPr>
        <w:t xml:space="preserve"> основи вивчення фахових терміносистем у зіставному аспекті.</w:t>
      </w:r>
    </w:p>
    <w:p w:rsidR="00476302" w:rsidRPr="00EF4AF0" w:rsidRDefault="00476302" w:rsidP="00485586">
      <w:pPr>
        <w:pStyle w:val="af1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Синиця В.Г.</w:t>
      </w:r>
      <w:r w:rsidRPr="00EF4AF0">
        <w:rPr>
          <w:rFonts w:ascii="Times New Roman" w:hAnsi="Times New Roman"/>
          <w:sz w:val="20"/>
          <w:szCs w:val="20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Орнітологічний компонент як складова частина</w:t>
      </w:r>
      <w:r w:rsidR="001812AF"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sz w:val="20"/>
          <w:szCs w:val="20"/>
          <w:lang w:val="uk-UA"/>
        </w:rPr>
        <w:t>латинських клінічних термінів.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Скакун І.О.</w:t>
      </w:r>
      <w:r w:rsidRPr="00EF4AF0">
        <w:rPr>
          <w:sz w:val="20"/>
          <w:szCs w:val="20"/>
          <w:lang w:val="uk-UA"/>
        </w:rPr>
        <w:t xml:space="preserve"> Концепція людиновимірності в сучасній картині світу.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SkrytskaN.V.</w:t>
      </w:r>
      <w:r w:rsidRPr="00EF4AF0">
        <w:rPr>
          <w:sz w:val="20"/>
          <w:szCs w:val="20"/>
          <w:lang w:val="en-US"/>
        </w:rPr>
        <w:t xml:space="preserve"> Peculiarity of humanity in the medieval philosophy.</w:t>
      </w:r>
    </w:p>
    <w:p w:rsidR="00B93430" w:rsidRPr="00EF4AF0" w:rsidRDefault="00B93430" w:rsidP="00485586">
      <w:pPr>
        <w:pStyle w:val="a3"/>
        <w:numPr>
          <w:ilvl w:val="0"/>
          <w:numId w:val="22"/>
        </w:numPr>
        <w:tabs>
          <w:tab w:val="left" w:pos="284"/>
          <w:tab w:val="left" w:pos="1080"/>
        </w:tabs>
        <w:ind w:left="0" w:firstLine="0"/>
        <w:jc w:val="both"/>
        <w:rPr>
          <w:rFonts w:eastAsia="Calibri"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Слубська А.Я.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rFonts w:eastAsia="Calibri"/>
          <w:sz w:val="20"/>
          <w:szCs w:val="20"/>
          <w:lang w:val="uk-UA"/>
        </w:rPr>
        <w:t>Особливості обрядової практики в неорелігіях.</w:t>
      </w:r>
    </w:p>
    <w:p w:rsidR="00476302" w:rsidRPr="00EF4AF0" w:rsidRDefault="00476302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Телеки М.М.</w:t>
      </w:r>
      <w:r w:rsidRPr="00EF4AF0">
        <w:rPr>
          <w:sz w:val="20"/>
          <w:szCs w:val="20"/>
          <w:lang w:val="uk-UA"/>
        </w:rPr>
        <w:t xml:space="preserve"> Метафорична номінація як спосіб концептуалізації дійсності</w:t>
      </w:r>
      <w:r w:rsidRPr="00EF4AF0">
        <w:rPr>
          <w:b/>
          <w:sz w:val="20"/>
          <w:szCs w:val="20"/>
          <w:lang w:val="uk-UA"/>
        </w:rPr>
        <w:t>.</w:t>
      </w:r>
    </w:p>
    <w:p w:rsidR="00476302" w:rsidRPr="00EF4AF0" w:rsidRDefault="00476302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Тимофієва М.П.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rFonts w:eastAsia="Calibri"/>
          <w:sz w:val="20"/>
          <w:szCs w:val="20"/>
          <w:lang w:val="uk-UA"/>
        </w:rPr>
        <w:t>Дослідження внутрішньоособистісних конфліктів у студентів-медиків.</w:t>
      </w:r>
    </w:p>
    <w:p w:rsidR="00476302" w:rsidRPr="00EF4AF0" w:rsidRDefault="00476302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eastAsia="en-US"/>
        </w:rPr>
      </w:pPr>
      <w:r w:rsidRPr="00EF4AF0">
        <w:rPr>
          <w:rFonts w:eastAsia="Calibri"/>
          <w:b/>
          <w:sz w:val="20"/>
          <w:szCs w:val="20"/>
          <w:lang w:eastAsia="en-US"/>
        </w:rPr>
        <w:t>Ткач А.В.</w:t>
      </w:r>
      <w:r w:rsidRPr="00EF4AF0">
        <w:rPr>
          <w:rFonts w:eastAsia="Calibri"/>
          <w:sz w:val="20"/>
          <w:szCs w:val="20"/>
          <w:lang w:eastAsia="en-US"/>
        </w:rPr>
        <w:t xml:space="preserve"> Українська медична термінологія: національне та запозичене.</w:t>
      </w:r>
    </w:p>
    <w:p w:rsidR="00476302" w:rsidRPr="00EF4AF0" w:rsidRDefault="00476302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b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Tomashevska A.Yu.</w:t>
      </w:r>
      <w:r w:rsidRPr="00EF4AF0">
        <w:rPr>
          <w:sz w:val="20"/>
          <w:szCs w:val="20"/>
          <w:lang w:val="en-US"/>
        </w:rPr>
        <w:t xml:space="preserve"> Word-formation analysis as a method for studying structural-semantic possibilities of </w:t>
      </w:r>
      <w:proofErr w:type="gramStart"/>
      <w:r w:rsidRPr="00EF4AF0">
        <w:rPr>
          <w:sz w:val="20"/>
          <w:szCs w:val="20"/>
          <w:lang w:val="en-US"/>
        </w:rPr>
        <w:t>english</w:t>
      </w:r>
      <w:proofErr w:type="gramEnd"/>
      <w:r w:rsidRPr="00EF4AF0">
        <w:rPr>
          <w:sz w:val="20"/>
          <w:szCs w:val="20"/>
          <w:lang w:val="en-US"/>
        </w:rPr>
        <w:t xml:space="preserve"> terminological units in sublanguage </w:t>
      </w:r>
      <w:r w:rsidRPr="00EF4AF0">
        <w:rPr>
          <w:sz w:val="20"/>
          <w:szCs w:val="20"/>
          <w:lang w:val="uk-UA"/>
        </w:rPr>
        <w:t>«</w:t>
      </w:r>
      <w:r w:rsidRPr="00EF4AF0">
        <w:rPr>
          <w:sz w:val="20"/>
          <w:szCs w:val="20"/>
          <w:lang w:val="en-US"/>
        </w:rPr>
        <w:t>pharmacy</w:t>
      </w:r>
      <w:r w:rsidRPr="00EF4AF0">
        <w:rPr>
          <w:sz w:val="20"/>
          <w:szCs w:val="20"/>
          <w:lang w:val="uk-UA"/>
        </w:rPr>
        <w:t>».</w:t>
      </w:r>
    </w:p>
    <w:p w:rsidR="00476302" w:rsidRPr="00EF4AF0" w:rsidRDefault="00476302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>Томка І.</w:t>
      </w:r>
      <w:r w:rsidRPr="00EF4AF0">
        <w:rPr>
          <w:b/>
          <w:sz w:val="20"/>
          <w:szCs w:val="20"/>
        </w:rPr>
        <w:t>Є</w:t>
      </w:r>
      <w:r w:rsidRPr="00EF4AF0">
        <w:rPr>
          <w:b/>
          <w:sz w:val="20"/>
          <w:szCs w:val="20"/>
          <w:lang w:val="uk-UA"/>
        </w:rPr>
        <w:t xml:space="preserve">. </w:t>
      </w:r>
      <w:r w:rsidRPr="00EF4AF0">
        <w:rPr>
          <w:sz w:val="20"/>
          <w:szCs w:val="20"/>
          <w:lang w:val="uk-UA"/>
        </w:rPr>
        <w:t>Труднощі перекладу медичних термінів-епонімів на українську мову (на матеріалі французької мови).</w:t>
      </w:r>
    </w:p>
    <w:p w:rsidR="00476302" w:rsidRPr="00EF4AF0" w:rsidRDefault="00476302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Tsurkan M.V.</w:t>
      </w:r>
      <w:r w:rsidRPr="00EF4AF0">
        <w:rPr>
          <w:sz w:val="20"/>
          <w:szCs w:val="20"/>
          <w:lang w:val="en-US"/>
        </w:rPr>
        <w:t xml:space="preserve"> Adaptation of students who are foreign citizens in Ukraine</w:t>
      </w:r>
      <w:r w:rsidRPr="00EF4AF0">
        <w:rPr>
          <w:sz w:val="20"/>
          <w:szCs w:val="20"/>
          <w:lang w:val="uk-UA"/>
        </w:rPr>
        <w:t>.</w:t>
      </w:r>
    </w:p>
    <w:p w:rsidR="00A74F49" w:rsidRPr="00EF4AF0" w:rsidRDefault="00A74F49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Chaikovska N.M.</w:t>
      </w:r>
      <w:r w:rsidRPr="00EF4AF0">
        <w:rPr>
          <w:sz w:val="20"/>
          <w:szCs w:val="20"/>
          <w:lang w:val="en-US"/>
        </w:rPr>
        <w:t xml:space="preserve"> Presciptive speech genres in the postmodern </w:t>
      </w:r>
      <w:proofErr w:type="gramStart"/>
      <w:r w:rsidRPr="00EF4AF0">
        <w:rPr>
          <w:sz w:val="20"/>
          <w:szCs w:val="20"/>
          <w:lang w:val="en-US"/>
        </w:rPr>
        <w:t>english</w:t>
      </w:r>
      <w:proofErr w:type="gramEnd"/>
      <w:r w:rsidRPr="00EF4AF0">
        <w:rPr>
          <w:sz w:val="20"/>
          <w:szCs w:val="20"/>
          <w:lang w:val="en-US"/>
        </w:rPr>
        <w:t xml:space="preserve"> discourse: lexical and grammatical features (based on the novel “atonement” by ian mcewan)</w:t>
      </w:r>
      <w:r w:rsidRPr="00EF4AF0">
        <w:rPr>
          <w:sz w:val="20"/>
          <w:szCs w:val="20"/>
          <w:lang w:val="uk-UA"/>
        </w:rPr>
        <w:t>.</w:t>
      </w:r>
    </w:p>
    <w:p w:rsidR="00A74F49" w:rsidRPr="00EF4AF0" w:rsidRDefault="00A74F49" w:rsidP="00485586">
      <w:pPr>
        <w:pStyle w:val="a3"/>
        <w:numPr>
          <w:ilvl w:val="0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b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Shalajeva A.V.</w:t>
      </w:r>
      <w:r w:rsidRPr="00EF4AF0">
        <w:rPr>
          <w:sz w:val="20"/>
          <w:szCs w:val="20"/>
          <w:lang w:val="en-US"/>
        </w:rPr>
        <w:t xml:space="preserve"> Psychiatric toponymic medical terms based on precedent situations</w:t>
      </w:r>
      <w:r w:rsidRPr="00EF4AF0">
        <w:rPr>
          <w:sz w:val="20"/>
          <w:szCs w:val="20"/>
          <w:lang w:val="uk-UA"/>
        </w:rPr>
        <w:t>.</w:t>
      </w:r>
    </w:p>
    <w:p w:rsidR="00A74F49" w:rsidRPr="00EF4AF0" w:rsidRDefault="00A74F49" w:rsidP="00485586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  <w:lang w:eastAsia="en-US"/>
        </w:rPr>
      </w:pPr>
      <w:r w:rsidRPr="00EF4AF0">
        <w:rPr>
          <w:rFonts w:eastAsia="Calibri"/>
          <w:b/>
          <w:sz w:val="20"/>
          <w:szCs w:val="20"/>
          <w:lang w:eastAsia="en-US"/>
        </w:rPr>
        <w:t>Шутак Л.Б.</w:t>
      </w:r>
      <w:r w:rsidRPr="00EF4AF0">
        <w:rPr>
          <w:rFonts w:eastAsia="Calibri"/>
          <w:b/>
          <w:sz w:val="20"/>
          <w:szCs w:val="20"/>
          <w:lang w:val="uk-UA" w:eastAsia="en-US"/>
        </w:rPr>
        <w:t xml:space="preserve"> </w:t>
      </w:r>
      <w:proofErr w:type="gramStart"/>
      <w:r w:rsidRPr="00EF4AF0">
        <w:rPr>
          <w:sz w:val="20"/>
          <w:szCs w:val="20"/>
        </w:rPr>
        <w:t>Пр</w:t>
      </w:r>
      <w:proofErr w:type="gramEnd"/>
      <w:r w:rsidRPr="00EF4AF0">
        <w:rPr>
          <w:sz w:val="20"/>
          <w:szCs w:val="20"/>
        </w:rPr>
        <w:t>іорітетні підходи щодо вивчення сучасного українського медичного дискурсу.</w:t>
      </w:r>
    </w:p>
    <w:p w:rsidR="007569CC" w:rsidRPr="00EF4AF0" w:rsidRDefault="007569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CF5240" w:rsidRPr="00EF4AF0" w:rsidRDefault="00CF5240" w:rsidP="0076742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20</w:t>
      </w:r>
    </w:p>
    <w:p w:rsidR="00E14376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СОЦІАЛЬНОЇ МЕДИЦИНИ</w:t>
      </w:r>
    </w:p>
    <w:p w:rsidR="00434401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ТА ОРГАНІЗАЦІЇ ОХОРОНИ ЗДОРОВ’Я </w:t>
      </w:r>
    </w:p>
    <w:p w:rsidR="00734992" w:rsidRPr="00EF4AF0" w:rsidRDefault="00734992" w:rsidP="00734992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Понеділок, 1</w:t>
      </w:r>
      <w:r w:rsidR="000C30CA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0C30CA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соціальної медицини та організації охорони здоров’я,</w:t>
      </w:r>
      <w:r w:rsidR="001F0A5C"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пл. Театральна, 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C917BE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46451F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ИЙ: </w:t>
      </w:r>
      <w:r w:rsidR="003801A0" w:rsidRPr="00EF4AF0">
        <w:rPr>
          <w:rFonts w:ascii="Times New Roman" w:hAnsi="Times New Roman"/>
          <w:bCs/>
          <w:sz w:val="20"/>
          <w:szCs w:val="20"/>
          <w:lang w:val="uk-UA"/>
        </w:rPr>
        <w:t>доц.</w:t>
      </w:r>
      <w:r w:rsidR="003801A0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3801A0" w:rsidRPr="00EF4AF0">
        <w:rPr>
          <w:rFonts w:ascii="Times New Roman" w:hAnsi="Times New Roman"/>
          <w:b/>
          <w:sz w:val="20"/>
          <w:szCs w:val="20"/>
          <w:lang w:val="uk-UA"/>
        </w:rPr>
        <w:t>Грицюк М. І.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DA06FF" w:rsidRPr="00EF4AF0">
        <w:rPr>
          <w:rFonts w:ascii="Times New Roman" w:hAnsi="Times New Roman"/>
          <w:b/>
          <w:sz w:val="20"/>
          <w:szCs w:val="20"/>
          <w:lang w:val="uk-UA"/>
        </w:rPr>
        <w:t>Навчук І. В.</w:t>
      </w:r>
    </w:p>
    <w:p w:rsidR="00DA06FF" w:rsidRPr="00EF4AF0" w:rsidRDefault="00DA06FF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F32EE3" w:rsidRPr="00EF4AF0" w:rsidRDefault="00F32EE3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Biduchak А.S. </w:t>
      </w:r>
      <w:r w:rsidRPr="00EF4AF0">
        <w:rPr>
          <w:sz w:val="20"/>
          <w:szCs w:val="20"/>
          <w:lang w:val="en-US"/>
        </w:rPr>
        <w:t>The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role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of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the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family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doctor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prophylaxis of circulatory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system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diseases.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sz w:val="20"/>
          <w:szCs w:val="20"/>
          <w:lang w:val="uk-UA"/>
        </w:rPr>
        <w:t xml:space="preserve">Вацик М.З. </w:t>
      </w:r>
      <w:r w:rsidRPr="00EF4AF0">
        <w:rPr>
          <w:sz w:val="20"/>
          <w:szCs w:val="20"/>
          <w:lang w:val="uk-UA"/>
        </w:rPr>
        <w:t>Про систему оперативного епідеміологічного нагляду в громадській охороні здоров’я України.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Vlasyk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b/>
          <w:sz w:val="20"/>
          <w:szCs w:val="20"/>
          <w:lang w:val="en-US"/>
        </w:rPr>
        <w:t>L.Y.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Healthy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life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style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counseling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for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behavioural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changes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primary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health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care.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Grytsiuk М.І. </w:t>
      </w:r>
      <w:r w:rsidRPr="00EF4AF0">
        <w:rPr>
          <w:sz w:val="20"/>
          <w:szCs w:val="20"/>
          <w:lang w:val="en-US"/>
        </w:rPr>
        <w:t>Diabetes mellitus as a socially significant problem of the present time.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Доманчук Т.І.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</w:rPr>
        <w:t xml:space="preserve">Вплив алкоголю на репродуктивну систему </w:t>
      </w:r>
      <w:proofErr w:type="gramStart"/>
      <w:r w:rsidRPr="00EF4AF0">
        <w:rPr>
          <w:sz w:val="20"/>
          <w:szCs w:val="20"/>
        </w:rPr>
        <w:t>п</w:t>
      </w:r>
      <w:proofErr w:type="gramEnd"/>
      <w:r w:rsidRPr="00EF4AF0">
        <w:rPr>
          <w:sz w:val="20"/>
          <w:szCs w:val="20"/>
        </w:rPr>
        <w:t>ідлітків.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Lytvyniuk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b/>
          <w:sz w:val="20"/>
          <w:szCs w:val="20"/>
          <w:lang w:val="en-US"/>
        </w:rPr>
        <w:t xml:space="preserve">N.Ya. </w:t>
      </w:r>
      <w:r w:rsidRPr="00EF4AF0">
        <w:rPr>
          <w:sz w:val="20"/>
          <w:szCs w:val="20"/>
          <w:lang w:val="en-US"/>
        </w:rPr>
        <w:t>Modern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aspects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of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lambliasis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prevalence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the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city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of Chernivtsi.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Mandryk-Melnychuk М.V. </w:t>
      </w:r>
      <w:r w:rsidRPr="00EF4AF0">
        <w:rPr>
          <w:sz w:val="20"/>
          <w:szCs w:val="20"/>
          <w:lang w:val="en-US"/>
        </w:rPr>
        <w:t>Yurii Drohobych-Kotermak – the first Ukrainian doctor of medicine.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t xml:space="preserve">Микалюк Л.В. </w:t>
      </w:r>
      <w:proofErr w:type="gramStart"/>
      <w:r w:rsidRPr="00EF4AF0">
        <w:rPr>
          <w:sz w:val="20"/>
          <w:szCs w:val="20"/>
        </w:rPr>
        <w:t>Соц</w:t>
      </w:r>
      <w:proofErr w:type="gramEnd"/>
      <w:r w:rsidRPr="00EF4AF0">
        <w:rPr>
          <w:sz w:val="20"/>
          <w:szCs w:val="20"/>
        </w:rPr>
        <w:t>іальні та медичні аспекти наркоманії в Україні в сучасних умовах реформування</w:t>
      </w:r>
      <w:r w:rsidRPr="00EF4AF0">
        <w:rPr>
          <w:sz w:val="20"/>
          <w:szCs w:val="20"/>
          <w:lang w:val="uk-UA"/>
        </w:rPr>
        <w:t>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Навчук І.В. </w:t>
      </w:r>
      <w:r w:rsidRPr="00EF4AF0">
        <w:rPr>
          <w:sz w:val="20"/>
          <w:szCs w:val="20"/>
        </w:rPr>
        <w:t xml:space="preserve">Особливості </w:t>
      </w:r>
      <w:proofErr w:type="gramStart"/>
      <w:r w:rsidRPr="00EF4AF0">
        <w:rPr>
          <w:sz w:val="20"/>
          <w:szCs w:val="20"/>
        </w:rPr>
        <w:t>проф</w:t>
      </w:r>
      <w:proofErr w:type="gramEnd"/>
      <w:r w:rsidRPr="00EF4AF0">
        <w:rPr>
          <w:sz w:val="20"/>
          <w:szCs w:val="20"/>
        </w:rPr>
        <w:t>ілактики артеріальної гіпертензії у сільського населення.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Таралло В.Л. </w:t>
      </w:r>
      <w:r w:rsidRPr="00EF4AF0">
        <w:rPr>
          <w:sz w:val="20"/>
          <w:szCs w:val="20"/>
        </w:rPr>
        <w:t xml:space="preserve">До збереження складових </w:t>
      </w:r>
      <w:proofErr w:type="gramStart"/>
      <w:r w:rsidRPr="00EF4AF0">
        <w:rPr>
          <w:sz w:val="20"/>
          <w:szCs w:val="20"/>
        </w:rPr>
        <w:t>проф</w:t>
      </w:r>
      <w:proofErr w:type="gramEnd"/>
      <w:r w:rsidRPr="00EF4AF0">
        <w:rPr>
          <w:sz w:val="20"/>
          <w:szCs w:val="20"/>
        </w:rPr>
        <w:t>ілактичної медицини в Україні.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 xml:space="preserve">Чебан В.І. </w:t>
      </w:r>
      <w:r w:rsidRPr="00EF4AF0">
        <w:rPr>
          <w:sz w:val="20"/>
          <w:szCs w:val="20"/>
        </w:rPr>
        <w:t>Дорожньо-транспортний травматизм як національна та стратегічна проблема.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Chornenka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b/>
          <w:sz w:val="20"/>
          <w:szCs w:val="20"/>
          <w:lang w:val="en-US"/>
        </w:rPr>
        <w:t>Zh.A.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Helminthiasis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as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the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topical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issue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the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modern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world</w:t>
      </w:r>
      <w:r w:rsidRPr="00EF4AF0">
        <w:rPr>
          <w:sz w:val="20"/>
          <w:szCs w:val="20"/>
          <w:lang w:val="uk-UA"/>
        </w:rPr>
        <w:t>.</w:t>
      </w:r>
    </w:p>
    <w:p w:rsidR="000C30CA" w:rsidRPr="00EF4AF0" w:rsidRDefault="000C30CA" w:rsidP="00485586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Yasinska E.Ts.</w:t>
      </w:r>
      <w:r w:rsidRPr="00EF4AF0">
        <w:rPr>
          <w:b/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Risk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factors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for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diabetes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mellitus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development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in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elderly</w:t>
      </w:r>
      <w:r w:rsidRPr="00EF4AF0">
        <w:rPr>
          <w:sz w:val="20"/>
          <w:szCs w:val="20"/>
          <w:lang w:val="uk-UA"/>
        </w:rPr>
        <w:t xml:space="preserve"> </w:t>
      </w:r>
      <w:r w:rsidRPr="00EF4AF0">
        <w:rPr>
          <w:sz w:val="20"/>
          <w:szCs w:val="20"/>
          <w:lang w:val="en-US"/>
        </w:rPr>
        <w:t>people.</w:t>
      </w:r>
    </w:p>
    <w:p w:rsidR="007569CC" w:rsidRPr="00EF4AF0" w:rsidRDefault="007569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en-US"/>
        </w:rPr>
        <w:br w:type="page"/>
      </w:r>
    </w:p>
    <w:p w:rsidR="00CF5240" w:rsidRPr="00EF4AF0" w:rsidRDefault="00CF5240" w:rsidP="009E3E2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263385" w:rsidRPr="00EF4AF0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1</w:t>
      </w:r>
    </w:p>
    <w:p w:rsidR="0024129B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ФІЗИЧНІ ДОСЛІДЖЕННЯ В МЕДИЦИНІ</w:t>
      </w:r>
    </w:p>
    <w:p w:rsidR="008243E5" w:rsidRPr="00EF4AF0" w:rsidRDefault="008243E5" w:rsidP="008243E5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3829DF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3829DF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8B4DD5" w:rsidRPr="00EF4AF0" w:rsidRDefault="008B4DD5" w:rsidP="008B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CF5240" w:rsidRPr="00EF4AF0" w:rsidRDefault="00CF5240" w:rsidP="008B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біологічної фізики та медичної інформатики,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О. Кобилянської, 42)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900974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ГОЛОВУЮЧ</w:t>
      </w:r>
      <w:r w:rsidR="00A4633F" w:rsidRPr="00EF4AF0">
        <w:rPr>
          <w:rFonts w:ascii="Times New Roman" w:hAnsi="Times New Roman"/>
          <w:b/>
          <w:bCs/>
          <w:sz w:val="20"/>
          <w:szCs w:val="20"/>
          <w:lang w:val="uk-UA"/>
        </w:rPr>
        <w:t>ИЙ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: </w:t>
      </w:r>
      <w:r w:rsidR="00900974" w:rsidRPr="00EF4AF0">
        <w:rPr>
          <w:rFonts w:ascii="Times New Roman" w:hAnsi="Times New Roman"/>
          <w:sz w:val="20"/>
          <w:szCs w:val="20"/>
          <w:lang w:val="uk-UA"/>
        </w:rPr>
        <w:t>д</w:t>
      </w:r>
      <w:r w:rsidR="005D5558" w:rsidRPr="00EF4AF0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7403AE" w:rsidRPr="00EF4AF0">
        <w:rPr>
          <w:rFonts w:ascii="Times New Roman" w:hAnsi="Times New Roman"/>
          <w:sz w:val="20"/>
          <w:szCs w:val="20"/>
          <w:lang w:val="uk-UA"/>
        </w:rPr>
        <w:t>фіз.-м</w:t>
      </w:r>
      <w:r w:rsidR="003E3921" w:rsidRPr="00EF4AF0">
        <w:rPr>
          <w:rFonts w:ascii="Times New Roman" w:hAnsi="Times New Roman"/>
          <w:sz w:val="20"/>
          <w:szCs w:val="20"/>
          <w:lang w:val="uk-UA"/>
        </w:rPr>
        <w:t>ат</w:t>
      </w:r>
      <w:r w:rsidR="007403AE" w:rsidRPr="00EF4AF0">
        <w:rPr>
          <w:rFonts w:ascii="Times New Roman" w:hAnsi="Times New Roman"/>
          <w:sz w:val="20"/>
          <w:szCs w:val="20"/>
          <w:lang w:val="uk-UA"/>
        </w:rPr>
        <w:t>.н.</w:t>
      </w:r>
      <w:r w:rsidR="00900974"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00974" w:rsidRPr="00EF4AF0">
        <w:rPr>
          <w:rFonts w:ascii="Times New Roman" w:hAnsi="Times New Roman"/>
          <w:b/>
          <w:bCs/>
          <w:sz w:val="20"/>
          <w:szCs w:val="20"/>
          <w:lang w:val="uk-UA"/>
        </w:rPr>
        <w:t>Федів В. І.</w:t>
      </w:r>
    </w:p>
    <w:p w:rsidR="00CF5240" w:rsidRPr="00EF4AF0" w:rsidRDefault="00CF5240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="00900974"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900974" w:rsidRPr="00EF4AF0">
        <w:rPr>
          <w:rFonts w:ascii="Times New Roman" w:hAnsi="Times New Roman"/>
          <w:b/>
          <w:sz w:val="20"/>
          <w:szCs w:val="20"/>
          <w:lang w:val="uk-UA"/>
        </w:rPr>
        <w:t>Клепіковський А.</w:t>
      </w:r>
      <w:r w:rsidR="00504626"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900974" w:rsidRPr="00EF4AF0">
        <w:rPr>
          <w:rFonts w:ascii="Times New Roman" w:hAnsi="Times New Roman"/>
          <w:b/>
          <w:sz w:val="20"/>
          <w:szCs w:val="20"/>
          <w:lang w:val="uk-UA"/>
        </w:rPr>
        <w:t>В.</w:t>
      </w:r>
    </w:p>
    <w:p w:rsidR="008C3C99" w:rsidRPr="00EF4AF0" w:rsidRDefault="008C3C99" w:rsidP="009E3E2C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161D4C" w:rsidRPr="00EF4AF0" w:rsidRDefault="00161D4C" w:rsidP="009E3E2C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Times New Roman" w:hAnsi="Times New Roman"/>
          <w:sz w:val="20"/>
          <w:szCs w:val="20"/>
          <w:lang w:val="uk-UA"/>
        </w:rPr>
      </w:pP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/>
          <w:sz w:val="20"/>
          <w:szCs w:val="20"/>
          <w:lang w:eastAsia="uk-UA"/>
        </w:rPr>
      </w:pPr>
      <w:proofErr w:type="gramStart"/>
      <w:r w:rsidRPr="00EF4AF0">
        <w:rPr>
          <w:b/>
          <w:sz w:val="20"/>
          <w:szCs w:val="20"/>
        </w:rPr>
        <w:t>Б</w:t>
      </w:r>
      <w:proofErr w:type="gramEnd"/>
      <w:r w:rsidRPr="00EF4AF0">
        <w:rPr>
          <w:b/>
          <w:sz w:val="20"/>
          <w:szCs w:val="20"/>
        </w:rPr>
        <w:t xml:space="preserve">ірюкова Т.В. </w:t>
      </w:r>
      <w:r w:rsidRPr="00EF4AF0">
        <w:rPr>
          <w:sz w:val="20"/>
          <w:szCs w:val="20"/>
          <w:lang w:eastAsia="uk-UA"/>
        </w:rPr>
        <w:t>Фізичні методи не інвазивного аналізу цукру в крові.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Боєчко В.Ф</w:t>
      </w:r>
      <w:r w:rsidRPr="00EF4AF0">
        <w:rPr>
          <w:sz w:val="20"/>
          <w:szCs w:val="20"/>
        </w:rPr>
        <w:t>.</w:t>
      </w:r>
      <w:r w:rsidRPr="00EF4AF0">
        <w:rPr>
          <w:b/>
          <w:sz w:val="20"/>
          <w:szCs w:val="20"/>
        </w:rPr>
        <w:t xml:space="preserve"> </w:t>
      </w:r>
      <w:r w:rsidRPr="00EF4AF0">
        <w:rPr>
          <w:sz w:val="20"/>
          <w:szCs w:val="20"/>
        </w:rPr>
        <w:t>Про один із можливих методів вимірювання гідравлічного опору судин.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>Galushko K.S.</w:t>
      </w:r>
      <w:r w:rsidRPr="00EF4AF0">
        <w:rPr>
          <w:sz w:val="20"/>
          <w:szCs w:val="20"/>
          <w:lang w:val="en-US"/>
        </w:rPr>
        <w:t xml:space="preserve"> Experimental modeling of elementary polarization singularities.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b/>
          <w:sz w:val="20"/>
          <w:szCs w:val="20"/>
        </w:rPr>
        <w:t>Григоришин П.М</w:t>
      </w:r>
      <w:r w:rsidRPr="00EF4AF0">
        <w:rPr>
          <w:sz w:val="20"/>
          <w:szCs w:val="20"/>
        </w:rPr>
        <w:t>.</w:t>
      </w:r>
      <w:r w:rsidRPr="00EF4AF0">
        <w:rPr>
          <w:color w:val="FF0000"/>
          <w:sz w:val="20"/>
          <w:szCs w:val="20"/>
        </w:rPr>
        <w:t xml:space="preserve"> </w:t>
      </w:r>
      <w:r w:rsidRPr="00EF4AF0">
        <w:rPr>
          <w:sz w:val="20"/>
          <w:szCs w:val="20"/>
        </w:rPr>
        <w:t>Лазерна діагностика полікристалічних мереж тонких шарі</w:t>
      </w:r>
      <w:proofErr w:type="gramStart"/>
      <w:r w:rsidRPr="00EF4AF0">
        <w:rPr>
          <w:sz w:val="20"/>
          <w:szCs w:val="20"/>
        </w:rPr>
        <w:t>в ам</w:t>
      </w:r>
      <w:proofErr w:type="gramEnd"/>
      <w:r w:rsidRPr="00EF4AF0">
        <w:rPr>
          <w:sz w:val="20"/>
          <w:szCs w:val="20"/>
        </w:rPr>
        <w:t>інокислот.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Hutsul O.V. </w:t>
      </w:r>
      <w:r w:rsidRPr="00EF4AF0">
        <w:rPr>
          <w:sz w:val="20"/>
          <w:szCs w:val="20"/>
          <w:lang w:val="en-US"/>
        </w:rPr>
        <w:t>Electrical studies of fluid properties in capillaries.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eastAsia="Calibri"/>
          <w:sz w:val="20"/>
          <w:szCs w:val="20"/>
        </w:rPr>
      </w:pPr>
      <w:r w:rsidRPr="00EF4AF0">
        <w:rPr>
          <w:rFonts w:eastAsia="Calibri"/>
          <w:b/>
          <w:sz w:val="20"/>
          <w:szCs w:val="20"/>
        </w:rPr>
        <w:t>Зав’янський Л.Ю.</w:t>
      </w:r>
      <w:r w:rsidRPr="00EF4AF0">
        <w:rPr>
          <w:rFonts w:eastAsia="Calibri"/>
          <w:sz w:val="20"/>
          <w:szCs w:val="20"/>
        </w:rPr>
        <w:t xml:space="preserve"> Високочастотна терапія.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Ivanchuk M.A. </w:t>
      </w:r>
      <w:r w:rsidRPr="00EF4AF0">
        <w:rPr>
          <w:sz w:val="20"/>
          <w:szCs w:val="20"/>
          <w:lang w:val="en-US"/>
        </w:rPr>
        <w:t xml:space="preserve">Applying of Markov chain for prognosing the prevalence of coronary heart disease. 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222222"/>
          <w:sz w:val="20"/>
          <w:szCs w:val="20"/>
          <w:shd w:val="clear" w:color="auto" w:fill="FFFFFF"/>
        </w:rPr>
      </w:pPr>
      <w:r w:rsidRPr="00EF4AF0">
        <w:rPr>
          <w:b/>
          <w:bCs/>
          <w:sz w:val="20"/>
          <w:szCs w:val="20"/>
        </w:rPr>
        <w:t xml:space="preserve">Клепіковський А.В. </w:t>
      </w:r>
      <w:r w:rsidRPr="00EF4AF0">
        <w:rPr>
          <w:color w:val="222222"/>
          <w:sz w:val="20"/>
          <w:szCs w:val="20"/>
          <w:shd w:val="clear" w:color="auto" w:fill="FFFFFF"/>
        </w:rPr>
        <w:t>Проектування та розробка систем оптико-телевізійного наведення з використанням комп’ютерного стереобачення.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Kulchynsky V.V. </w:t>
      </w:r>
      <w:r w:rsidRPr="00EF4AF0">
        <w:rPr>
          <w:bCs/>
          <w:sz w:val="20"/>
          <w:szCs w:val="20"/>
          <w:lang w:val="en-US"/>
        </w:rPr>
        <w:t>Еlectrical sensors of humidity based on polymer films.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bCs/>
          <w:sz w:val="20"/>
          <w:szCs w:val="20"/>
        </w:rPr>
        <w:t xml:space="preserve">Микитюк О.Ю. </w:t>
      </w:r>
      <w:r w:rsidRPr="00EF4AF0">
        <w:rPr>
          <w:sz w:val="20"/>
          <w:szCs w:val="20"/>
        </w:rPr>
        <w:t xml:space="preserve">Аналіз впливу термопари на розподіл </w:t>
      </w:r>
      <w:proofErr w:type="gramStart"/>
      <w:r w:rsidRPr="00EF4AF0">
        <w:rPr>
          <w:sz w:val="20"/>
          <w:szCs w:val="20"/>
        </w:rPr>
        <w:t>температури в</w:t>
      </w:r>
      <w:proofErr w:type="gramEnd"/>
      <w:r w:rsidRPr="00EF4AF0">
        <w:rPr>
          <w:sz w:val="20"/>
          <w:szCs w:val="20"/>
        </w:rPr>
        <w:t xml:space="preserve"> нагрівнику термоперетворювача</w:t>
      </w:r>
      <w:r w:rsidRPr="00EF4AF0">
        <w:rPr>
          <w:b/>
          <w:sz w:val="20"/>
          <w:szCs w:val="20"/>
        </w:rPr>
        <w:t xml:space="preserve">. 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  <w:lang w:val="en-US"/>
        </w:rPr>
      </w:pPr>
      <w:r w:rsidRPr="00EF4AF0">
        <w:rPr>
          <w:rFonts w:eastAsia="Calibri"/>
          <w:b/>
          <w:bCs/>
          <w:sz w:val="20"/>
          <w:szCs w:val="20"/>
          <w:lang w:val="en-US"/>
        </w:rPr>
        <w:t>Nahirniak V.M.</w:t>
      </w:r>
      <w:r w:rsidRPr="00EF4AF0">
        <w:rPr>
          <w:bCs/>
          <w:sz w:val="20"/>
          <w:szCs w:val="20"/>
          <w:lang w:val="en-US"/>
        </w:rPr>
        <w:t xml:space="preserve"> On a role of temperature in the observed arterial blood pressure reduction in humans.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0"/>
          <w:szCs w:val="20"/>
          <w:lang w:val="en-US"/>
        </w:rPr>
      </w:pPr>
      <w:r w:rsidRPr="00EF4AF0">
        <w:rPr>
          <w:b/>
          <w:sz w:val="20"/>
          <w:szCs w:val="20"/>
          <w:lang w:val="en-US"/>
        </w:rPr>
        <w:t xml:space="preserve">Olar О.І. </w:t>
      </w:r>
      <w:r w:rsidRPr="00EF4AF0">
        <w:rPr>
          <w:bCs/>
          <w:sz w:val="20"/>
          <w:szCs w:val="20"/>
          <w:lang w:val="en-US"/>
        </w:rPr>
        <w:t>Plenoptic technologies in medical images visualizing.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rFonts w:eastAsia="Calibri"/>
          <w:b/>
          <w:sz w:val="20"/>
          <w:szCs w:val="20"/>
        </w:rPr>
        <w:t xml:space="preserve">Остафійчук Д.І. </w:t>
      </w:r>
      <w:r w:rsidRPr="00EF4AF0">
        <w:rPr>
          <w:sz w:val="20"/>
          <w:szCs w:val="20"/>
        </w:rPr>
        <w:t xml:space="preserve">Термографія </w:t>
      </w:r>
      <w:proofErr w:type="gramStart"/>
      <w:r w:rsidRPr="00EF4AF0">
        <w:rPr>
          <w:sz w:val="20"/>
          <w:szCs w:val="20"/>
        </w:rPr>
        <w:t>в</w:t>
      </w:r>
      <w:proofErr w:type="gramEnd"/>
      <w:r w:rsidRPr="00EF4AF0">
        <w:rPr>
          <w:sz w:val="20"/>
          <w:szCs w:val="20"/>
        </w:rPr>
        <w:t xml:space="preserve"> медицині.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EF4AF0">
        <w:rPr>
          <w:b/>
          <w:sz w:val="20"/>
          <w:szCs w:val="20"/>
        </w:rPr>
        <w:t xml:space="preserve">Федів В.І. </w:t>
      </w:r>
      <w:r w:rsidRPr="00EF4AF0">
        <w:rPr>
          <w:sz w:val="20"/>
          <w:szCs w:val="20"/>
        </w:rPr>
        <w:t xml:space="preserve">Антибактеріальна активність квантових точок </w:t>
      </w:r>
      <w:r w:rsidRPr="00EF4AF0">
        <w:rPr>
          <w:sz w:val="20"/>
          <w:szCs w:val="20"/>
          <w:lang w:val="en-US"/>
        </w:rPr>
        <w:t>Zn</w:t>
      </w:r>
      <w:proofErr w:type="gramStart"/>
      <w:r w:rsidRPr="00EF4AF0">
        <w:rPr>
          <w:sz w:val="20"/>
          <w:szCs w:val="20"/>
        </w:rPr>
        <w:t>О</w:t>
      </w:r>
      <w:proofErr w:type="gramEnd"/>
      <w:r w:rsidRPr="00EF4AF0">
        <w:rPr>
          <w:sz w:val="20"/>
          <w:szCs w:val="20"/>
        </w:rPr>
        <w:t>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F4AF0">
        <w:rPr>
          <w:rFonts w:eastAsia="Calibri"/>
          <w:b/>
          <w:sz w:val="20"/>
          <w:szCs w:val="20"/>
        </w:rPr>
        <w:t xml:space="preserve">Шаплавський М.В. </w:t>
      </w:r>
      <w:r w:rsidRPr="00EF4AF0">
        <w:rPr>
          <w:sz w:val="20"/>
          <w:szCs w:val="20"/>
        </w:rPr>
        <w:t>Біологічний змі</w:t>
      </w:r>
      <w:proofErr w:type="gramStart"/>
      <w:r w:rsidRPr="00EF4AF0">
        <w:rPr>
          <w:sz w:val="20"/>
          <w:szCs w:val="20"/>
        </w:rPr>
        <w:t>ст</w:t>
      </w:r>
      <w:proofErr w:type="gramEnd"/>
      <w:r w:rsidRPr="00EF4AF0">
        <w:rPr>
          <w:sz w:val="20"/>
          <w:szCs w:val="20"/>
        </w:rPr>
        <w:t xml:space="preserve"> кристалогідратних структур в архітектоніці складових крові.</w:t>
      </w:r>
    </w:p>
    <w:p w:rsidR="009F2BEA" w:rsidRPr="00EF4AF0" w:rsidRDefault="009F2BEA" w:rsidP="0048558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EF4AF0">
        <w:rPr>
          <w:rFonts w:eastAsia="Calibri"/>
          <w:b/>
          <w:sz w:val="20"/>
          <w:szCs w:val="20"/>
        </w:rPr>
        <w:t xml:space="preserve">Шафранюк В.П. </w:t>
      </w:r>
      <w:r w:rsidRPr="00EF4AF0">
        <w:rPr>
          <w:bCs/>
          <w:iCs/>
          <w:sz w:val="20"/>
          <w:szCs w:val="20"/>
        </w:rPr>
        <w:t>Вплив іонізуючого випромінювання на структурні та</w:t>
      </w:r>
      <w:r w:rsidRPr="00EF4AF0">
        <w:rPr>
          <w:b/>
          <w:bCs/>
          <w:iCs/>
          <w:sz w:val="20"/>
          <w:szCs w:val="20"/>
        </w:rPr>
        <w:t xml:space="preserve"> </w:t>
      </w:r>
      <w:r w:rsidRPr="00EF4AF0">
        <w:rPr>
          <w:bCs/>
          <w:iCs/>
          <w:sz w:val="20"/>
          <w:szCs w:val="20"/>
        </w:rPr>
        <w:t>електрофізичні зміни параметрів кристалів</w:t>
      </w:r>
      <w:r w:rsidRPr="00EF4AF0">
        <w:rPr>
          <w:b/>
          <w:bCs/>
          <w:iCs/>
          <w:sz w:val="20"/>
          <w:szCs w:val="20"/>
        </w:rPr>
        <w:t xml:space="preserve"> </w:t>
      </w:r>
      <w:r w:rsidRPr="00EF4AF0">
        <w:rPr>
          <w:bCs/>
          <w:iCs/>
          <w:sz w:val="20"/>
          <w:szCs w:val="20"/>
        </w:rPr>
        <w:t>C</w:t>
      </w:r>
      <w:r w:rsidRPr="00EF4AF0">
        <w:rPr>
          <w:bCs/>
          <w:iCs/>
          <w:sz w:val="20"/>
          <w:szCs w:val="20"/>
          <w:lang w:val="en-US"/>
        </w:rPr>
        <w:t>d</w:t>
      </w:r>
      <w:r w:rsidRPr="00EF4AF0">
        <w:rPr>
          <w:bCs/>
          <w:iCs/>
          <w:sz w:val="20"/>
          <w:szCs w:val="20"/>
        </w:rPr>
        <w:softHyphen/>
      </w:r>
      <w:r w:rsidRPr="00EF4AF0">
        <w:rPr>
          <w:bCs/>
          <w:iCs/>
          <w:sz w:val="20"/>
          <w:szCs w:val="20"/>
          <w:vertAlign w:val="subscript"/>
        </w:rPr>
        <w:t>1-</w:t>
      </w:r>
      <w:r w:rsidRPr="00EF4AF0">
        <w:rPr>
          <w:bCs/>
          <w:iCs/>
          <w:sz w:val="20"/>
          <w:szCs w:val="20"/>
          <w:vertAlign w:val="subscript"/>
          <w:lang w:val="en-US"/>
        </w:rPr>
        <w:t>X</w:t>
      </w:r>
      <w:r w:rsidRPr="00EF4AF0">
        <w:rPr>
          <w:bCs/>
          <w:iCs/>
          <w:sz w:val="20"/>
          <w:szCs w:val="20"/>
          <w:lang w:val="en-US"/>
        </w:rPr>
        <w:t>Mn</w:t>
      </w:r>
      <w:r w:rsidRPr="00EF4AF0">
        <w:rPr>
          <w:bCs/>
          <w:iCs/>
          <w:sz w:val="20"/>
          <w:szCs w:val="20"/>
          <w:vertAlign w:val="subscript"/>
          <w:lang w:val="en-US"/>
        </w:rPr>
        <w:t>X</w:t>
      </w:r>
      <w:r w:rsidRPr="00EF4AF0">
        <w:rPr>
          <w:bCs/>
          <w:iCs/>
          <w:sz w:val="20"/>
          <w:szCs w:val="20"/>
          <w:lang w:val="en-US"/>
        </w:rPr>
        <w:t>Te</w:t>
      </w:r>
      <w:r w:rsidRPr="00EF4AF0">
        <w:rPr>
          <w:bCs/>
          <w:iCs/>
          <w:sz w:val="20"/>
          <w:szCs w:val="20"/>
        </w:rPr>
        <w:t xml:space="preserve"> ТА </w:t>
      </w:r>
      <w:r w:rsidRPr="00EF4AF0">
        <w:rPr>
          <w:bCs/>
          <w:iCs/>
          <w:sz w:val="20"/>
          <w:szCs w:val="20"/>
          <w:lang w:val="en-US"/>
        </w:rPr>
        <w:t>Cd</w:t>
      </w:r>
      <w:r w:rsidRPr="00EF4AF0">
        <w:rPr>
          <w:bCs/>
          <w:iCs/>
          <w:sz w:val="20"/>
          <w:szCs w:val="20"/>
          <w:vertAlign w:val="subscript"/>
        </w:rPr>
        <w:t>1-</w:t>
      </w:r>
      <w:r w:rsidRPr="00EF4AF0">
        <w:rPr>
          <w:bCs/>
          <w:iCs/>
          <w:sz w:val="20"/>
          <w:szCs w:val="20"/>
          <w:vertAlign w:val="subscript"/>
          <w:lang w:val="en-US"/>
        </w:rPr>
        <w:t>X</w:t>
      </w:r>
      <w:r w:rsidRPr="00EF4AF0">
        <w:rPr>
          <w:bCs/>
          <w:iCs/>
          <w:sz w:val="20"/>
          <w:szCs w:val="20"/>
          <w:lang w:val="en-US"/>
        </w:rPr>
        <w:t>Zn</w:t>
      </w:r>
      <w:r w:rsidRPr="00EF4AF0">
        <w:rPr>
          <w:bCs/>
          <w:iCs/>
          <w:sz w:val="20"/>
          <w:szCs w:val="20"/>
          <w:vertAlign w:val="subscript"/>
          <w:lang w:val="en-US"/>
        </w:rPr>
        <w:t>X</w:t>
      </w:r>
      <w:r w:rsidRPr="00EF4AF0">
        <w:rPr>
          <w:bCs/>
          <w:iCs/>
          <w:sz w:val="20"/>
          <w:szCs w:val="20"/>
          <w:lang w:val="en-US"/>
        </w:rPr>
        <w:t>Te</w:t>
      </w:r>
      <w:r w:rsidRPr="00EF4AF0">
        <w:rPr>
          <w:b/>
          <w:bCs/>
          <w:iCs/>
          <w:sz w:val="20"/>
          <w:szCs w:val="20"/>
        </w:rPr>
        <w:t xml:space="preserve"> </w:t>
      </w:r>
      <w:r w:rsidRPr="00EF4AF0">
        <w:rPr>
          <w:bCs/>
          <w:iCs/>
          <w:sz w:val="20"/>
          <w:szCs w:val="20"/>
        </w:rPr>
        <w:t>для використання в медичних радіаційних датчиках.</w:t>
      </w:r>
    </w:p>
    <w:p w:rsidR="007569CC" w:rsidRPr="00EF4AF0" w:rsidRDefault="007569C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F4AF0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CF5240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СЕКЦІЯ </w:t>
      </w:r>
      <w:r w:rsidR="00950AD3" w:rsidRPr="00EF4AF0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="001A45BC" w:rsidRPr="00EF4AF0">
        <w:rPr>
          <w:rFonts w:ascii="Times New Roman" w:hAnsi="Times New Roman"/>
          <w:b/>
          <w:bCs/>
          <w:sz w:val="20"/>
          <w:szCs w:val="20"/>
          <w:lang w:val="uk-UA"/>
        </w:rPr>
        <w:t>2</w:t>
      </w:r>
    </w:p>
    <w:p w:rsidR="0021402F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АКТУАЛЬНІ ПИТАННЯ КЛІНІЧНОЇ ІМУНОЛОГІЇ,</w:t>
      </w:r>
    </w:p>
    <w:p w:rsidR="00CF5240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АЛЕРГОЛОГІЇ ТА ЕНДОКРИНОЛОГІЇ</w:t>
      </w:r>
    </w:p>
    <w:p w:rsidR="00111FF9" w:rsidRPr="00EF4AF0" w:rsidRDefault="00111FF9" w:rsidP="00504626">
      <w:pPr>
        <w:widowControl w:val="0"/>
        <w:tabs>
          <w:tab w:val="left" w:pos="6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Середа, 1</w:t>
      </w:r>
      <w:r w:rsidR="00602F8E" w:rsidRPr="00EF4AF0">
        <w:rPr>
          <w:rFonts w:ascii="Times New Roman" w:hAnsi="Times New Roman"/>
          <w:b/>
          <w:bCs/>
          <w:sz w:val="20"/>
          <w:szCs w:val="20"/>
          <w:lang w:val="uk-UA"/>
        </w:rPr>
        <w:t>3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лютого 201</w:t>
      </w:r>
      <w:r w:rsidR="00602F8E" w:rsidRPr="00EF4AF0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</w:t>
      </w:r>
    </w:p>
    <w:p w:rsidR="00CF5240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Початок о 16</w:t>
      </w:r>
      <w:r w:rsidRPr="00EF4AF0">
        <w:rPr>
          <w:rFonts w:ascii="Times New Roman" w:hAnsi="Times New Roman"/>
          <w:b/>
          <w:position w:val="7"/>
          <w:sz w:val="20"/>
          <w:szCs w:val="20"/>
          <w:u w:val="single"/>
          <w:vertAlign w:val="superscript"/>
          <w:lang w:val="uk-UA"/>
        </w:rPr>
        <w:t>00</w:t>
      </w:r>
    </w:p>
    <w:p w:rsidR="00251377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(Аудиторія кафедри клінічної імунології, алергології та ендокринології</w:t>
      </w:r>
    </w:p>
    <w:p w:rsidR="00CF5240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вул. Ю. Федьковича, 48)</w:t>
      </w:r>
    </w:p>
    <w:p w:rsidR="00CF5240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F5240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ГОЛОВУЮЧИЙ: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проф. </w:t>
      </w:r>
      <w:r w:rsidR="00D0437B" w:rsidRPr="00EF4AF0">
        <w:rPr>
          <w:rFonts w:ascii="Times New Roman" w:hAnsi="Times New Roman"/>
          <w:b/>
          <w:bCs/>
          <w:sz w:val="20"/>
          <w:szCs w:val="20"/>
          <w:lang w:val="uk-UA"/>
        </w:rPr>
        <w:t>Пашковська Н.</w:t>
      </w:r>
      <w:r w:rsidR="0077779C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В.</w:t>
      </w:r>
    </w:p>
    <w:p w:rsidR="00CF5240" w:rsidRPr="00EF4AF0" w:rsidRDefault="00CF5240" w:rsidP="0050462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СЕКРЕТАР: 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доц. </w:t>
      </w:r>
      <w:r w:rsidR="00D0437B" w:rsidRPr="00EF4AF0">
        <w:rPr>
          <w:rFonts w:ascii="Times New Roman" w:hAnsi="Times New Roman"/>
          <w:b/>
          <w:bCs/>
          <w:sz w:val="20"/>
          <w:szCs w:val="20"/>
          <w:lang w:val="uk-UA"/>
        </w:rPr>
        <w:t>Оленович О.</w:t>
      </w:r>
      <w:r w:rsidR="0077779C" w:rsidRPr="00EF4AF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/>
          <w:bCs/>
          <w:sz w:val="20"/>
          <w:szCs w:val="20"/>
          <w:lang w:val="uk-UA"/>
        </w:rPr>
        <w:t>А.</w:t>
      </w:r>
    </w:p>
    <w:p w:rsidR="00592583" w:rsidRPr="00EF4AF0" w:rsidRDefault="00592583" w:rsidP="0050462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b/>
          <w:i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i/>
          <w:sz w:val="20"/>
          <w:szCs w:val="20"/>
          <w:lang w:val="uk-UA"/>
        </w:rPr>
        <w:t>регламент доповідей – 10 хв.</w:t>
      </w:r>
    </w:p>
    <w:p w:rsidR="00A819DA" w:rsidRPr="00EF4AF0" w:rsidRDefault="00A819DA" w:rsidP="0050462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 xml:space="preserve">Abramova N.O. </w:t>
      </w:r>
      <w:r w:rsidRPr="00EF4AF0">
        <w:rPr>
          <w:rFonts w:ascii="Times New Roman" w:hAnsi="Times New Roman"/>
          <w:sz w:val="20"/>
          <w:szCs w:val="20"/>
          <w:lang w:val="en-US"/>
        </w:rPr>
        <w:t>Dependence of lipid metabolism on Pro197Leu polym</w:t>
      </w:r>
      <w:r w:rsidRPr="00EF4AF0">
        <w:rPr>
          <w:rFonts w:ascii="Times New Roman" w:hAnsi="Times New Roman"/>
          <w:sz w:val="20"/>
          <w:szCs w:val="20"/>
        </w:rPr>
        <w:t>о</w:t>
      </w:r>
      <w:r w:rsidRPr="00EF4AF0">
        <w:rPr>
          <w:rFonts w:ascii="Times New Roman" w:hAnsi="Times New Roman"/>
          <w:sz w:val="20"/>
          <w:szCs w:val="20"/>
          <w:lang w:val="en-US"/>
        </w:rPr>
        <w:t>rphism in the GPX1 gene in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patients with </w:t>
      </w:r>
      <w:r w:rsidRPr="00EF4AF0">
        <w:rPr>
          <w:rFonts w:ascii="Times New Roman" w:hAnsi="Times New Roman"/>
          <w:sz w:val="20"/>
          <w:szCs w:val="20"/>
          <w:lang w:val="en-US"/>
        </w:rPr>
        <w:t>metabolic syndrome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77779C" w:rsidRPr="00EF4AF0" w:rsidRDefault="0077779C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 xml:space="preserve">Karatieieva S.Yu. </w:t>
      </w:r>
      <w:r w:rsidRPr="00EF4AF0">
        <w:rPr>
          <w:rFonts w:ascii="Times New Roman" w:hAnsi="Times New Roman"/>
          <w:sz w:val="20"/>
          <w:szCs w:val="20"/>
          <w:lang w:val="en-US"/>
        </w:rPr>
        <w:t>State of the immune protection in diabetic patients with pyoinflammatory processes</w:t>
      </w:r>
      <w:r w:rsidRPr="00EF4AF0">
        <w:rPr>
          <w:rFonts w:ascii="Times New Roman" w:hAnsi="Times New Roman"/>
          <w:sz w:val="20"/>
          <w:szCs w:val="20"/>
          <w:lang w:val="uk-UA"/>
        </w:rPr>
        <w:t>.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Каспрук Н.М.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C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труктура алергічних реакцій серед стаціонарних хворих.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Коваль Г.Д.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Прогностичне значення імуногетичних показників для визначення тактики лікування безпліддя у жінок, хворих на ендометріоз.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Ляшук Р.П.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Коморбідність метаболічного синдрому і синдрому апное уві сні.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EF4AF0">
        <w:rPr>
          <w:rFonts w:ascii="Times New Roman" w:hAnsi="Times New Roman"/>
          <w:b/>
          <w:sz w:val="20"/>
          <w:szCs w:val="20"/>
        </w:rPr>
        <w:t>М</w:t>
      </w:r>
      <w:proofErr w:type="gramEnd"/>
      <w:r w:rsidRPr="00EF4AF0">
        <w:rPr>
          <w:rFonts w:ascii="Times New Roman" w:hAnsi="Times New Roman"/>
          <w:b/>
          <w:sz w:val="20"/>
          <w:szCs w:val="20"/>
          <w:lang w:val="en-US"/>
        </w:rPr>
        <w:t>archuk Yu.F.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en-US"/>
        </w:rPr>
        <w:t>Correlation peculiarities of bile homeostasis in patients with chronic cholecystitis combined with diabetes mellitus type 2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.</w:t>
      </w:r>
      <w:bookmarkStart w:id="2" w:name="_GoBack"/>
      <w:bookmarkEnd w:id="2"/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Маслянко В.А.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sz w:val="20"/>
          <w:szCs w:val="20"/>
          <w:lang w:val="uk-UA"/>
        </w:rPr>
        <w:t>Вплив селективних інгібіторів натрій-глюкозного контранспортера 2-го типу на рівень компенсації та окремі показники функціонального стану печінки у хворих на цукровий діабет типу 2.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en-US"/>
        </w:rPr>
        <w:t>Olenovych O.A.</w:t>
      </w: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iCs/>
          <w:sz w:val="20"/>
          <w:szCs w:val="20"/>
          <w:lang w:val="en-US"/>
        </w:rPr>
        <w:t>Renal tissue fibrinolysis in case of experimental diabetes mellitus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Павлович Л.Б. </w:t>
      </w:r>
      <w:r w:rsidRPr="00EF4AF0">
        <w:rPr>
          <w:rFonts w:ascii="Times New Roman" w:hAnsi="Times New Roman"/>
          <w:sz w:val="20"/>
          <w:szCs w:val="20"/>
          <w:lang w:val="uk-UA"/>
        </w:rPr>
        <w:t>Неврологічні синдроми при первинному гіпотиреозі.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>Паньків І.В.</w:t>
      </w:r>
      <w:r w:rsidRPr="00EF4AF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AF0">
        <w:rPr>
          <w:rFonts w:ascii="Times New Roman" w:hAnsi="Times New Roman"/>
          <w:bCs/>
          <w:iCs/>
          <w:sz w:val="20"/>
          <w:szCs w:val="20"/>
          <w:lang w:val="uk-UA"/>
        </w:rPr>
        <w:t xml:space="preserve">Вплив вітаміну </w:t>
      </w:r>
      <w:r w:rsidRPr="00EF4AF0">
        <w:rPr>
          <w:rFonts w:ascii="Times New Roman" w:hAnsi="Times New Roman"/>
          <w:bCs/>
          <w:iCs/>
          <w:sz w:val="20"/>
          <w:szCs w:val="20"/>
          <w:lang w:val="en-US"/>
        </w:rPr>
        <w:t>D</w:t>
      </w:r>
      <w:r w:rsidRPr="00EF4AF0">
        <w:rPr>
          <w:rFonts w:ascii="Times New Roman" w:hAnsi="Times New Roman"/>
          <w:bCs/>
          <w:iCs/>
          <w:sz w:val="20"/>
          <w:szCs w:val="20"/>
          <w:lang w:val="uk-UA"/>
        </w:rPr>
        <w:t xml:space="preserve"> на показники інсулінорезистентності у хворих на первинний гіпотиреоз.</w:t>
      </w:r>
    </w:p>
    <w:p w:rsidR="00602F8E" w:rsidRPr="00EF4AF0" w:rsidRDefault="00602F8E" w:rsidP="00485586">
      <w:pPr>
        <w:numPr>
          <w:ilvl w:val="0"/>
          <w:numId w:val="9"/>
        </w:numPr>
        <w:tabs>
          <w:tab w:val="left" w:pos="284"/>
          <w:tab w:val="left" w:pos="1868"/>
          <w:tab w:val="left" w:pos="4427"/>
          <w:tab w:val="left" w:pos="733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0"/>
          <w:szCs w:val="20"/>
          <w:lang w:val="uk-UA"/>
        </w:rPr>
      </w:pPr>
      <w:r w:rsidRPr="00EF4AF0">
        <w:rPr>
          <w:rFonts w:ascii="Times New Roman" w:hAnsi="Times New Roman"/>
          <w:b/>
          <w:sz w:val="20"/>
          <w:szCs w:val="20"/>
          <w:lang w:val="uk-UA"/>
        </w:rPr>
        <w:t xml:space="preserve">Піддубна А.А. </w:t>
      </w:r>
      <w:r w:rsidRPr="00EF4AF0">
        <w:rPr>
          <w:rFonts w:ascii="Times New Roman" w:hAnsi="Times New Roman"/>
          <w:bCs/>
          <w:iCs/>
          <w:sz w:val="20"/>
          <w:szCs w:val="20"/>
          <w:lang w:val="uk-UA"/>
        </w:rPr>
        <w:t>Застосування ірбесартану у хворих з нефропатією у поєднанні з метаболічним синдромом.</w:t>
      </w:r>
    </w:p>
    <w:p w:rsidR="000B7F74" w:rsidRPr="00EF4AF0" w:rsidRDefault="00602F8E" w:rsidP="00485586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  <w:lang w:val="uk-UA"/>
        </w:rPr>
      </w:pPr>
      <w:r w:rsidRPr="00EF4AF0">
        <w:rPr>
          <w:b/>
          <w:bCs/>
          <w:sz w:val="20"/>
          <w:szCs w:val="20"/>
          <w:lang w:val="en-US"/>
        </w:rPr>
        <w:t>Pashkovska</w:t>
      </w:r>
      <w:r w:rsidRPr="00EF4AF0">
        <w:rPr>
          <w:b/>
          <w:bCs/>
          <w:sz w:val="20"/>
          <w:szCs w:val="20"/>
          <w:lang w:val="uk-UA"/>
        </w:rPr>
        <w:t xml:space="preserve"> </w:t>
      </w:r>
      <w:r w:rsidRPr="00EF4AF0">
        <w:rPr>
          <w:b/>
          <w:bCs/>
          <w:sz w:val="20"/>
          <w:szCs w:val="20"/>
          <w:lang w:val="en-US"/>
        </w:rPr>
        <w:t>N</w:t>
      </w:r>
      <w:r w:rsidRPr="00EF4AF0">
        <w:rPr>
          <w:b/>
          <w:bCs/>
          <w:sz w:val="20"/>
          <w:szCs w:val="20"/>
          <w:lang w:val="uk-UA"/>
        </w:rPr>
        <w:t>.</w:t>
      </w:r>
      <w:r w:rsidRPr="00EF4AF0">
        <w:rPr>
          <w:b/>
          <w:bCs/>
          <w:sz w:val="20"/>
          <w:szCs w:val="20"/>
          <w:lang w:val="en-US"/>
        </w:rPr>
        <w:t>V</w:t>
      </w:r>
      <w:r w:rsidRPr="00EF4AF0">
        <w:rPr>
          <w:b/>
          <w:bCs/>
          <w:sz w:val="20"/>
          <w:szCs w:val="20"/>
          <w:lang w:val="uk-UA"/>
        </w:rPr>
        <w:t xml:space="preserve">. </w:t>
      </w:r>
      <w:r w:rsidRPr="00EF4AF0">
        <w:rPr>
          <w:bCs/>
          <w:sz w:val="20"/>
          <w:szCs w:val="20"/>
          <w:lang w:val="en-US"/>
        </w:rPr>
        <w:t>Apoptosis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mechanisms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in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patients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with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diabetic</w:t>
      </w:r>
      <w:r w:rsidRPr="00EF4AF0">
        <w:rPr>
          <w:bCs/>
          <w:sz w:val="20"/>
          <w:szCs w:val="20"/>
          <w:lang w:val="uk-UA"/>
        </w:rPr>
        <w:t xml:space="preserve"> </w:t>
      </w:r>
      <w:r w:rsidRPr="00EF4AF0">
        <w:rPr>
          <w:bCs/>
          <w:sz w:val="20"/>
          <w:szCs w:val="20"/>
          <w:lang w:val="en-US"/>
        </w:rPr>
        <w:t>encephalopathy</w:t>
      </w:r>
      <w:r w:rsidRPr="00EF4AF0">
        <w:rPr>
          <w:bCs/>
          <w:sz w:val="20"/>
          <w:szCs w:val="20"/>
          <w:lang w:val="uk-UA"/>
        </w:rPr>
        <w:t>.</w:t>
      </w:r>
    </w:p>
    <w:sectPr w:rsidR="000B7F74" w:rsidRPr="00EF4AF0" w:rsidSect="00051C17">
      <w:headerReference w:type="even" r:id="rId10"/>
      <w:headerReference w:type="default" r:id="rId11"/>
      <w:footerReference w:type="even" r:id="rId12"/>
      <w:footerReference w:type="default" r:id="rId13"/>
      <w:pgSz w:w="8400" w:h="11920"/>
      <w:pgMar w:top="840" w:right="1029" w:bottom="280" w:left="680" w:header="0" w:footer="730" w:gutter="0"/>
      <w:pgNumType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CD" w:rsidRDefault="007C53CD">
      <w:pPr>
        <w:spacing w:after="0" w:line="240" w:lineRule="auto"/>
      </w:pPr>
      <w:r>
        <w:separator/>
      </w:r>
    </w:p>
  </w:endnote>
  <w:endnote w:type="continuationSeparator" w:id="0">
    <w:p w:rsidR="007C53CD" w:rsidRDefault="007C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3" w:rsidRDefault="001F44C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3" w:rsidRDefault="001F44C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CD" w:rsidRDefault="007C53CD">
      <w:pPr>
        <w:spacing w:after="0" w:line="240" w:lineRule="auto"/>
      </w:pPr>
      <w:r>
        <w:separator/>
      </w:r>
    </w:p>
  </w:footnote>
  <w:footnote w:type="continuationSeparator" w:id="0">
    <w:p w:rsidR="007C53CD" w:rsidRDefault="007C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3" w:rsidRDefault="001F44C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3" w:rsidRDefault="001F44C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A10"/>
    <w:multiLevelType w:val="hybridMultilevel"/>
    <w:tmpl w:val="CE9EFE18"/>
    <w:lvl w:ilvl="0" w:tplc="19A63D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67377E"/>
    <w:multiLevelType w:val="multilevel"/>
    <w:tmpl w:val="B010FA5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3CDC"/>
    <w:multiLevelType w:val="hybridMultilevel"/>
    <w:tmpl w:val="2C4489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0F3D"/>
    <w:multiLevelType w:val="hybridMultilevel"/>
    <w:tmpl w:val="E056F172"/>
    <w:lvl w:ilvl="0" w:tplc="619E847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4401B"/>
    <w:multiLevelType w:val="hybridMultilevel"/>
    <w:tmpl w:val="323C88F0"/>
    <w:lvl w:ilvl="0" w:tplc="D9D8F4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612D1"/>
    <w:multiLevelType w:val="hybridMultilevel"/>
    <w:tmpl w:val="02409F5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F3BE2"/>
    <w:multiLevelType w:val="hybridMultilevel"/>
    <w:tmpl w:val="E92A6C50"/>
    <w:lvl w:ilvl="0" w:tplc="A54E1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25431"/>
    <w:multiLevelType w:val="hybridMultilevel"/>
    <w:tmpl w:val="D26AE6F8"/>
    <w:lvl w:ilvl="0" w:tplc="3D34820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05767"/>
    <w:multiLevelType w:val="hybridMultilevel"/>
    <w:tmpl w:val="78EC7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A59C1"/>
    <w:multiLevelType w:val="hybridMultilevel"/>
    <w:tmpl w:val="69463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553A"/>
    <w:multiLevelType w:val="hybridMultilevel"/>
    <w:tmpl w:val="081EDDF2"/>
    <w:lvl w:ilvl="0" w:tplc="36363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74F03"/>
    <w:multiLevelType w:val="hybridMultilevel"/>
    <w:tmpl w:val="46467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6993BD8"/>
    <w:multiLevelType w:val="hybridMultilevel"/>
    <w:tmpl w:val="24285804"/>
    <w:lvl w:ilvl="0" w:tplc="F4B8C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801E5"/>
    <w:multiLevelType w:val="hybridMultilevel"/>
    <w:tmpl w:val="CA8E5A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30D69"/>
    <w:multiLevelType w:val="hybridMultilevel"/>
    <w:tmpl w:val="425667C6"/>
    <w:lvl w:ilvl="0" w:tplc="513259C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72FE3"/>
    <w:multiLevelType w:val="hybridMultilevel"/>
    <w:tmpl w:val="1E565022"/>
    <w:lvl w:ilvl="0" w:tplc="C0D67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06EF6"/>
    <w:multiLevelType w:val="hybridMultilevel"/>
    <w:tmpl w:val="29786970"/>
    <w:lvl w:ilvl="0" w:tplc="D02E3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3DA"/>
    <w:multiLevelType w:val="hybridMultilevel"/>
    <w:tmpl w:val="93906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7E97CB8"/>
    <w:multiLevelType w:val="hybridMultilevel"/>
    <w:tmpl w:val="13D882A6"/>
    <w:lvl w:ilvl="0" w:tplc="8752EAD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23DB8"/>
    <w:multiLevelType w:val="hybridMultilevel"/>
    <w:tmpl w:val="F8A0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E3B22"/>
    <w:multiLevelType w:val="hybridMultilevel"/>
    <w:tmpl w:val="1C402C2E"/>
    <w:lvl w:ilvl="0" w:tplc="69D81C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906465"/>
    <w:multiLevelType w:val="hybridMultilevel"/>
    <w:tmpl w:val="774635DE"/>
    <w:lvl w:ilvl="0" w:tplc="1AC441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2">
    <w:nsid w:val="60CC461C"/>
    <w:multiLevelType w:val="hybridMultilevel"/>
    <w:tmpl w:val="CDEED5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44702"/>
    <w:multiLevelType w:val="hybridMultilevel"/>
    <w:tmpl w:val="D568AA6C"/>
    <w:lvl w:ilvl="0" w:tplc="42587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8068F"/>
    <w:multiLevelType w:val="hybridMultilevel"/>
    <w:tmpl w:val="7B340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918CC"/>
    <w:multiLevelType w:val="hybridMultilevel"/>
    <w:tmpl w:val="D102B15C"/>
    <w:lvl w:ilvl="0" w:tplc="A2D68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94C2E"/>
    <w:multiLevelType w:val="hybridMultilevel"/>
    <w:tmpl w:val="910AA1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9C1643"/>
    <w:multiLevelType w:val="hybridMultilevel"/>
    <w:tmpl w:val="6FA6C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C7DA8"/>
    <w:multiLevelType w:val="hybridMultilevel"/>
    <w:tmpl w:val="2618E19A"/>
    <w:lvl w:ilvl="0" w:tplc="764CB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215F6"/>
    <w:multiLevelType w:val="hybridMultilevel"/>
    <w:tmpl w:val="24285804"/>
    <w:lvl w:ilvl="0" w:tplc="F4B8CBD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B7C56"/>
    <w:multiLevelType w:val="hybridMultilevel"/>
    <w:tmpl w:val="6936AEDE"/>
    <w:lvl w:ilvl="0" w:tplc="0E00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57743"/>
    <w:multiLevelType w:val="hybridMultilevel"/>
    <w:tmpl w:val="5D865E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12"/>
  </w:num>
  <w:num w:numId="5">
    <w:abstractNumId w:val="14"/>
  </w:num>
  <w:num w:numId="6">
    <w:abstractNumId w:val="20"/>
  </w:num>
  <w:num w:numId="7">
    <w:abstractNumId w:val="2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6"/>
  </w:num>
  <w:num w:numId="11">
    <w:abstractNumId w:val="31"/>
  </w:num>
  <w:num w:numId="12">
    <w:abstractNumId w:val="3"/>
  </w:num>
  <w:num w:numId="13">
    <w:abstractNumId w:val="3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5"/>
  </w:num>
  <w:num w:numId="17">
    <w:abstractNumId w:val="11"/>
  </w:num>
  <w:num w:numId="18">
    <w:abstractNumId w:val="29"/>
  </w:num>
  <w:num w:numId="19">
    <w:abstractNumId w:val="2"/>
  </w:num>
  <w:num w:numId="20">
    <w:abstractNumId w:val="5"/>
  </w:num>
  <w:num w:numId="21">
    <w:abstractNumId w:val="4"/>
  </w:num>
  <w:num w:numId="22">
    <w:abstractNumId w:val="26"/>
  </w:num>
  <w:num w:numId="23">
    <w:abstractNumId w:val="28"/>
  </w:num>
  <w:num w:numId="24">
    <w:abstractNumId w:val="15"/>
  </w:num>
  <w:num w:numId="25">
    <w:abstractNumId w:val="22"/>
  </w:num>
  <w:num w:numId="26">
    <w:abstractNumId w:val="9"/>
  </w:num>
  <w:num w:numId="27">
    <w:abstractNumId w:val="27"/>
  </w:num>
  <w:num w:numId="28">
    <w:abstractNumId w:val="17"/>
  </w:num>
  <w:num w:numId="29">
    <w:abstractNumId w:val="8"/>
  </w:num>
  <w:num w:numId="30">
    <w:abstractNumId w:val="13"/>
  </w:num>
  <w:num w:numId="31">
    <w:abstractNumId w:val="16"/>
  </w:num>
  <w:num w:numId="3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hideSpellingErrors/>
  <w:proofState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CE"/>
    <w:rsid w:val="00000B4E"/>
    <w:rsid w:val="00000E52"/>
    <w:rsid w:val="000018AB"/>
    <w:rsid w:val="00001AD4"/>
    <w:rsid w:val="00001C51"/>
    <w:rsid w:val="0000281C"/>
    <w:rsid w:val="0000400D"/>
    <w:rsid w:val="00004061"/>
    <w:rsid w:val="00004D8C"/>
    <w:rsid w:val="0000592E"/>
    <w:rsid w:val="0001057C"/>
    <w:rsid w:val="00010D77"/>
    <w:rsid w:val="00013EBD"/>
    <w:rsid w:val="00013FD5"/>
    <w:rsid w:val="00014027"/>
    <w:rsid w:val="0001453F"/>
    <w:rsid w:val="00016034"/>
    <w:rsid w:val="000171CE"/>
    <w:rsid w:val="000209DE"/>
    <w:rsid w:val="00020BC0"/>
    <w:rsid w:val="000218D2"/>
    <w:rsid w:val="00022018"/>
    <w:rsid w:val="00022CEC"/>
    <w:rsid w:val="00023271"/>
    <w:rsid w:val="00023AF4"/>
    <w:rsid w:val="00023D31"/>
    <w:rsid w:val="00024334"/>
    <w:rsid w:val="00024DCE"/>
    <w:rsid w:val="000266B6"/>
    <w:rsid w:val="000277B1"/>
    <w:rsid w:val="0002783B"/>
    <w:rsid w:val="00027865"/>
    <w:rsid w:val="00027ED9"/>
    <w:rsid w:val="00030EA3"/>
    <w:rsid w:val="00033000"/>
    <w:rsid w:val="00033504"/>
    <w:rsid w:val="0003402B"/>
    <w:rsid w:val="000356B8"/>
    <w:rsid w:val="00036491"/>
    <w:rsid w:val="00037530"/>
    <w:rsid w:val="00037698"/>
    <w:rsid w:val="00037AB9"/>
    <w:rsid w:val="00037D26"/>
    <w:rsid w:val="00037F70"/>
    <w:rsid w:val="00040A63"/>
    <w:rsid w:val="00040FE8"/>
    <w:rsid w:val="00042736"/>
    <w:rsid w:val="00042BD6"/>
    <w:rsid w:val="00044FCE"/>
    <w:rsid w:val="000454D9"/>
    <w:rsid w:val="000458B4"/>
    <w:rsid w:val="00045E1C"/>
    <w:rsid w:val="00046C08"/>
    <w:rsid w:val="00050192"/>
    <w:rsid w:val="000512EB"/>
    <w:rsid w:val="00051C17"/>
    <w:rsid w:val="00051C97"/>
    <w:rsid w:val="00053FD6"/>
    <w:rsid w:val="00054E09"/>
    <w:rsid w:val="00054F3D"/>
    <w:rsid w:val="0005523E"/>
    <w:rsid w:val="00055B90"/>
    <w:rsid w:val="000576E4"/>
    <w:rsid w:val="00060857"/>
    <w:rsid w:val="00061047"/>
    <w:rsid w:val="00061E37"/>
    <w:rsid w:val="00062156"/>
    <w:rsid w:val="000636D3"/>
    <w:rsid w:val="00063A1D"/>
    <w:rsid w:val="00063A7B"/>
    <w:rsid w:val="00063C97"/>
    <w:rsid w:val="00064659"/>
    <w:rsid w:val="00066469"/>
    <w:rsid w:val="00066599"/>
    <w:rsid w:val="00067F72"/>
    <w:rsid w:val="00070183"/>
    <w:rsid w:val="000701B9"/>
    <w:rsid w:val="0007156D"/>
    <w:rsid w:val="00071575"/>
    <w:rsid w:val="00072EEC"/>
    <w:rsid w:val="000731F0"/>
    <w:rsid w:val="00073A70"/>
    <w:rsid w:val="00073E1B"/>
    <w:rsid w:val="00073E7B"/>
    <w:rsid w:val="00074315"/>
    <w:rsid w:val="0007436F"/>
    <w:rsid w:val="00074436"/>
    <w:rsid w:val="00074C55"/>
    <w:rsid w:val="00075696"/>
    <w:rsid w:val="000763D7"/>
    <w:rsid w:val="000763E1"/>
    <w:rsid w:val="000777EE"/>
    <w:rsid w:val="0008052D"/>
    <w:rsid w:val="00080C69"/>
    <w:rsid w:val="00081513"/>
    <w:rsid w:val="00081802"/>
    <w:rsid w:val="00081979"/>
    <w:rsid w:val="000821FA"/>
    <w:rsid w:val="000824F2"/>
    <w:rsid w:val="000828AE"/>
    <w:rsid w:val="00083063"/>
    <w:rsid w:val="0008387C"/>
    <w:rsid w:val="00084BEA"/>
    <w:rsid w:val="00084C76"/>
    <w:rsid w:val="00084FE3"/>
    <w:rsid w:val="000855FC"/>
    <w:rsid w:val="00085EA4"/>
    <w:rsid w:val="0009080A"/>
    <w:rsid w:val="00090A8D"/>
    <w:rsid w:val="000914AD"/>
    <w:rsid w:val="00091F89"/>
    <w:rsid w:val="00093434"/>
    <w:rsid w:val="00093CBB"/>
    <w:rsid w:val="00093F6F"/>
    <w:rsid w:val="000943BA"/>
    <w:rsid w:val="00094568"/>
    <w:rsid w:val="00094E48"/>
    <w:rsid w:val="00095D05"/>
    <w:rsid w:val="00096875"/>
    <w:rsid w:val="00096928"/>
    <w:rsid w:val="000972B0"/>
    <w:rsid w:val="00097A22"/>
    <w:rsid w:val="000A0E71"/>
    <w:rsid w:val="000A216A"/>
    <w:rsid w:val="000A2909"/>
    <w:rsid w:val="000A2A3A"/>
    <w:rsid w:val="000A2C79"/>
    <w:rsid w:val="000A3B84"/>
    <w:rsid w:val="000A4ED7"/>
    <w:rsid w:val="000A502E"/>
    <w:rsid w:val="000A559A"/>
    <w:rsid w:val="000A69A5"/>
    <w:rsid w:val="000B16DF"/>
    <w:rsid w:val="000B1729"/>
    <w:rsid w:val="000B197B"/>
    <w:rsid w:val="000B51DD"/>
    <w:rsid w:val="000B5241"/>
    <w:rsid w:val="000B5783"/>
    <w:rsid w:val="000B5FE7"/>
    <w:rsid w:val="000B7144"/>
    <w:rsid w:val="000B7F74"/>
    <w:rsid w:val="000C0563"/>
    <w:rsid w:val="000C0FD7"/>
    <w:rsid w:val="000C1CFD"/>
    <w:rsid w:val="000C284B"/>
    <w:rsid w:val="000C28F6"/>
    <w:rsid w:val="000C2A4E"/>
    <w:rsid w:val="000C2DF1"/>
    <w:rsid w:val="000C30CA"/>
    <w:rsid w:val="000C44B9"/>
    <w:rsid w:val="000C5C05"/>
    <w:rsid w:val="000C6A37"/>
    <w:rsid w:val="000C6C03"/>
    <w:rsid w:val="000C71A7"/>
    <w:rsid w:val="000D1464"/>
    <w:rsid w:val="000D37DA"/>
    <w:rsid w:val="000D3D61"/>
    <w:rsid w:val="000D42CB"/>
    <w:rsid w:val="000D4396"/>
    <w:rsid w:val="000D450F"/>
    <w:rsid w:val="000D5630"/>
    <w:rsid w:val="000D5D98"/>
    <w:rsid w:val="000D7DCF"/>
    <w:rsid w:val="000E03BE"/>
    <w:rsid w:val="000E097C"/>
    <w:rsid w:val="000E0B74"/>
    <w:rsid w:val="000E106B"/>
    <w:rsid w:val="000E1274"/>
    <w:rsid w:val="000E161F"/>
    <w:rsid w:val="000E281E"/>
    <w:rsid w:val="000E3476"/>
    <w:rsid w:val="000E3723"/>
    <w:rsid w:val="000E3EE2"/>
    <w:rsid w:val="000E43B7"/>
    <w:rsid w:val="000E4F6D"/>
    <w:rsid w:val="000E6D2D"/>
    <w:rsid w:val="000E7555"/>
    <w:rsid w:val="000F0E72"/>
    <w:rsid w:val="000F27D0"/>
    <w:rsid w:val="000F5388"/>
    <w:rsid w:val="000F5707"/>
    <w:rsid w:val="000F5A4F"/>
    <w:rsid w:val="000F6261"/>
    <w:rsid w:val="001000C8"/>
    <w:rsid w:val="0010029C"/>
    <w:rsid w:val="001014A0"/>
    <w:rsid w:val="00101BC7"/>
    <w:rsid w:val="0010251B"/>
    <w:rsid w:val="00102C76"/>
    <w:rsid w:val="001032F5"/>
    <w:rsid w:val="00103AD8"/>
    <w:rsid w:val="00104AE5"/>
    <w:rsid w:val="00105446"/>
    <w:rsid w:val="00106812"/>
    <w:rsid w:val="001073FB"/>
    <w:rsid w:val="00107E60"/>
    <w:rsid w:val="00110A81"/>
    <w:rsid w:val="001111AA"/>
    <w:rsid w:val="00111287"/>
    <w:rsid w:val="00111FF9"/>
    <w:rsid w:val="00112038"/>
    <w:rsid w:val="00112506"/>
    <w:rsid w:val="00112F03"/>
    <w:rsid w:val="0011309E"/>
    <w:rsid w:val="0011321D"/>
    <w:rsid w:val="00115935"/>
    <w:rsid w:val="00115DB3"/>
    <w:rsid w:val="00115DBC"/>
    <w:rsid w:val="0012067A"/>
    <w:rsid w:val="00122D3F"/>
    <w:rsid w:val="00124F92"/>
    <w:rsid w:val="00126362"/>
    <w:rsid w:val="0013041E"/>
    <w:rsid w:val="00131F1A"/>
    <w:rsid w:val="001323B9"/>
    <w:rsid w:val="00132950"/>
    <w:rsid w:val="00132E7E"/>
    <w:rsid w:val="00133180"/>
    <w:rsid w:val="00133305"/>
    <w:rsid w:val="001348F3"/>
    <w:rsid w:val="0013566C"/>
    <w:rsid w:val="00136600"/>
    <w:rsid w:val="00136A8B"/>
    <w:rsid w:val="0013719F"/>
    <w:rsid w:val="001372F0"/>
    <w:rsid w:val="001378A3"/>
    <w:rsid w:val="00137C31"/>
    <w:rsid w:val="00137EB1"/>
    <w:rsid w:val="00137F98"/>
    <w:rsid w:val="00141E3D"/>
    <w:rsid w:val="00141EDE"/>
    <w:rsid w:val="00143507"/>
    <w:rsid w:val="0014356D"/>
    <w:rsid w:val="00143A0B"/>
    <w:rsid w:val="00143B22"/>
    <w:rsid w:val="001451CB"/>
    <w:rsid w:val="001459DF"/>
    <w:rsid w:val="00145E09"/>
    <w:rsid w:val="00146AE8"/>
    <w:rsid w:val="00147E71"/>
    <w:rsid w:val="00150A68"/>
    <w:rsid w:val="00150F09"/>
    <w:rsid w:val="001516FC"/>
    <w:rsid w:val="00151B8B"/>
    <w:rsid w:val="001526D9"/>
    <w:rsid w:val="0015308E"/>
    <w:rsid w:val="00157A16"/>
    <w:rsid w:val="00161B60"/>
    <w:rsid w:val="00161D4C"/>
    <w:rsid w:val="00163C8C"/>
    <w:rsid w:val="0016414D"/>
    <w:rsid w:val="0016474C"/>
    <w:rsid w:val="001648AA"/>
    <w:rsid w:val="0016541F"/>
    <w:rsid w:val="001658D5"/>
    <w:rsid w:val="00165A4C"/>
    <w:rsid w:val="001669E3"/>
    <w:rsid w:val="00167B6B"/>
    <w:rsid w:val="00170462"/>
    <w:rsid w:val="00170B16"/>
    <w:rsid w:val="00170B18"/>
    <w:rsid w:val="00170B4E"/>
    <w:rsid w:val="00170BCE"/>
    <w:rsid w:val="00172DB8"/>
    <w:rsid w:val="00172DE9"/>
    <w:rsid w:val="00173A4C"/>
    <w:rsid w:val="00173E1A"/>
    <w:rsid w:val="00173FFB"/>
    <w:rsid w:val="00174EFD"/>
    <w:rsid w:val="00175708"/>
    <w:rsid w:val="001759F7"/>
    <w:rsid w:val="00175D82"/>
    <w:rsid w:val="001765E3"/>
    <w:rsid w:val="00176A8E"/>
    <w:rsid w:val="00177825"/>
    <w:rsid w:val="00177A46"/>
    <w:rsid w:val="00180F42"/>
    <w:rsid w:val="001812AF"/>
    <w:rsid w:val="00183422"/>
    <w:rsid w:val="001836B0"/>
    <w:rsid w:val="001837FC"/>
    <w:rsid w:val="00184344"/>
    <w:rsid w:val="00185769"/>
    <w:rsid w:val="001867FE"/>
    <w:rsid w:val="001871F0"/>
    <w:rsid w:val="0018722B"/>
    <w:rsid w:val="00187AF0"/>
    <w:rsid w:val="00187EA7"/>
    <w:rsid w:val="00190B0A"/>
    <w:rsid w:val="001918FE"/>
    <w:rsid w:val="00191A9A"/>
    <w:rsid w:val="001937CB"/>
    <w:rsid w:val="00193D47"/>
    <w:rsid w:val="0019413E"/>
    <w:rsid w:val="00194943"/>
    <w:rsid w:val="00195C03"/>
    <w:rsid w:val="00197F5F"/>
    <w:rsid w:val="001A107E"/>
    <w:rsid w:val="001A1E74"/>
    <w:rsid w:val="001A1EDA"/>
    <w:rsid w:val="001A23C2"/>
    <w:rsid w:val="001A2BFC"/>
    <w:rsid w:val="001A2F80"/>
    <w:rsid w:val="001A37E9"/>
    <w:rsid w:val="001A43EF"/>
    <w:rsid w:val="001A45BC"/>
    <w:rsid w:val="001A58E6"/>
    <w:rsid w:val="001A5BCE"/>
    <w:rsid w:val="001A6C07"/>
    <w:rsid w:val="001A79D5"/>
    <w:rsid w:val="001B0684"/>
    <w:rsid w:val="001B07CC"/>
    <w:rsid w:val="001B2257"/>
    <w:rsid w:val="001B255F"/>
    <w:rsid w:val="001B33ED"/>
    <w:rsid w:val="001B3B91"/>
    <w:rsid w:val="001B3BF5"/>
    <w:rsid w:val="001B3FAE"/>
    <w:rsid w:val="001B44E2"/>
    <w:rsid w:val="001B4AED"/>
    <w:rsid w:val="001B5998"/>
    <w:rsid w:val="001B5FD7"/>
    <w:rsid w:val="001B6464"/>
    <w:rsid w:val="001B6AEB"/>
    <w:rsid w:val="001C2AC5"/>
    <w:rsid w:val="001C34D8"/>
    <w:rsid w:val="001C36E5"/>
    <w:rsid w:val="001C3B05"/>
    <w:rsid w:val="001C3C75"/>
    <w:rsid w:val="001C4274"/>
    <w:rsid w:val="001C4EB9"/>
    <w:rsid w:val="001C5E2F"/>
    <w:rsid w:val="001C6070"/>
    <w:rsid w:val="001C7089"/>
    <w:rsid w:val="001C713F"/>
    <w:rsid w:val="001C7378"/>
    <w:rsid w:val="001D2887"/>
    <w:rsid w:val="001D2AD1"/>
    <w:rsid w:val="001D3191"/>
    <w:rsid w:val="001D6960"/>
    <w:rsid w:val="001D7B27"/>
    <w:rsid w:val="001E0710"/>
    <w:rsid w:val="001E0758"/>
    <w:rsid w:val="001E2B91"/>
    <w:rsid w:val="001E2DE6"/>
    <w:rsid w:val="001E32C6"/>
    <w:rsid w:val="001E57A6"/>
    <w:rsid w:val="001E5976"/>
    <w:rsid w:val="001E672C"/>
    <w:rsid w:val="001E6EA5"/>
    <w:rsid w:val="001E756A"/>
    <w:rsid w:val="001F0A5C"/>
    <w:rsid w:val="001F0FA6"/>
    <w:rsid w:val="001F33CD"/>
    <w:rsid w:val="001F3709"/>
    <w:rsid w:val="001F3943"/>
    <w:rsid w:val="001F3EFF"/>
    <w:rsid w:val="001F44C3"/>
    <w:rsid w:val="001F53D4"/>
    <w:rsid w:val="001F559F"/>
    <w:rsid w:val="001F5B43"/>
    <w:rsid w:val="001F6DA4"/>
    <w:rsid w:val="001F74CA"/>
    <w:rsid w:val="001F767B"/>
    <w:rsid w:val="001F78CA"/>
    <w:rsid w:val="00200981"/>
    <w:rsid w:val="0020171C"/>
    <w:rsid w:val="00201DD5"/>
    <w:rsid w:val="0020225D"/>
    <w:rsid w:val="00202BB5"/>
    <w:rsid w:val="0020547C"/>
    <w:rsid w:val="0020601B"/>
    <w:rsid w:val="00206BA4"/>
    <w:rsid w:val="0020770F"/>
    <w:rsid w:val="002108A2"/>
    <w:rsid w:val="0021139D"/>
    <w:rsid w:val="0021233C"/>
    <w:rsid w:val="00213CE5"/>
    <w:rsid w:val="0021402F"/>
    <w:rsid w:val="002148F7"/>
    <w:rsid w:val="00214C9D"/>
    <w:rsid w:val="00215890"/>
    <w:rsid w:val="002165D8"/>
    <w:rsid w:val="002165FC"/>
    <w:rsid w:val="00216FE6"/>
    <w:rsid w:val="002172AC"/>
    <w:rsid w:val="0021750E"/>
    <w:rsid w:val="0022030A"/>
    <w:rsid w:val="00220367"/>
    <w:rsid w:val="00224011"/>
    <w:rsid w:val="00224AAA"/>
    <w:rsid w:val="00225560"/>
    <w:rsid w:val="00227A7F"/>
    <w:rsid w:val="00230248"/>
    <w:rsid w:val="00230E6D"/>
    <w:rsid w:val="002324AF"/>
    <w:rsid w:val="00232B74"/>
    <w:rsid w:val="002338D3"/>
    <w:rsid w:val="002356F7"/>
    <w:rsid w:val="00235DFA"/>
    <w:rsid w:val="0023645F"/>
    <w:rsid w:val="00236603"/>
    <w:rsid w:val="0023789F"/>
    <w:rsid w:val="002378DE"/>
    <w:rsid w:val="00240EDF"/>
    <w:rsid w:val="0024129B"/>
    <w:rsid w:val="002421FA"/>
    <w:rsid w:val="00243466"/>
    <w:rsid w:val="00243D74"/>
    <w:rsid w:val="00244114"/>
    <w:rsid w:val="00244A91"/>
    <w:rsid w:val="00244D63"/>
    <w:rsid w:val="00246DF8"/>
    <w:rsid w:val="00246E3E"/>
    <w:rsid w:val="00247193"/>
    <w:rsid w:val="002475E5"/>
    <w:rsid w:val="00247B35"/>
    <w:rsid w:val="0025008F"/>
    <w:rsid w:val="00250BBB"/>
    <w:rsid w:val="00250F7F"/>
    <w:rsid w:val="002512DA"/>
    <w:rsid w:val="00251377"/>
    <w:rsid w:val="002514F6"/>
    <w:rsid w:val="00252067"/>
    <w:rsid w:val="002520C3"/>
    <w:rsid w:val="00252CFA"/>
    <w:rsid w:val="0025551C"/>
    <w:rsid w:val="00255976"/>
    <w:rsid w:val="00256039"/>
    <w:rsid w:val="002566BD"/>
    <w:rsid w:val="002567D8"/>
    <w:rsid w:val="002568B3"/>
    <w:rsid w:val="00256CE9"/>
    <w:rsid w:val="00257808"/>
    <w:rsid w:val="00257E6E"/>
    <w:rsid w:val="00261195"/>
    <w:rsid w:val="0026162A"/>
    <w:rsid w:val="00262301"/>
    <w:rsid w:val="00262E12"/>
    <w:rsid w:val="00263144"/>
    <w:rsid w:val="00263385"/>
    <w:rsid w:val="00263444"/>
    <w:rsid w:val="00263560"/>
    <w:rsid w:val="00263C02"/>
    <w:rsid w:val="00263D65"/>
    <w:rsid w:val="002654C1"/>
    <w:rsid w:val="002661FC"/>
    <w:rsid w:val="00266E50"/>
    <w:rsid w:val="0026799D"/>
    <w:rsid w:val="00267AD6"/>
    <w:rsid w:val="002706A5"/>
    <w:rsid w:val="00270E25"/>
    <w:rsid w:val="00272ED9"/>
    <w:rsid w:val="0027326E"/>
    <w:rsid w:val="00273A39"/>
    <w:rsid w:val="00274D25"/>
    <w:rsid w:val="0027505B"/>
    <w:rsid w:val="002750DF"/>
    <w:rsid w:val="002751C0"/>
    <w:rsid w:val="002754D6"/>
    <w:rsid w:val="0027591E"/>
    <w:rsid w:val="002759B5"/>
    <w:rsid w:val="00276068"/>
    <w:rsid w:val="00277594"/>
    <w:rsid w:val="00277925"/>
    <w:rsid w:val="002801D8"/>
    <w:rsid w:val="00280A95"/>
    <w:rsid w:val="00280C03"/>
    <w:rsid w:val="00280FC5"/>
    <w:rsid w:val="00281ED5"/>
    <w:rsid w:val="0028209F"/>
    <w:rsid w:val="0028280F"/>
    <w:rsid w:val="00282CD3"/>
    <w:rsid w:val="00283431"/>
    <w:rsid w:val="0028389B"/>
    <w:rsid w:val="00284359"/>
    <w:rsid w:val="0028481A"/>
    <w:rsid w:val="0028585C"/>
    <w:rsid w:val="00285968"/>
    <w:rsid w:val="00290338"/>
    <w:rsid w:val="00290F18"/>
    <w:rsid w:val="002918C6"/>
    <w:rsid w:val="00292373"/>
    <w:rsid w:val="00293096"/>
    <w:rsid w:val="00294F87"/>
    <w:rsid w:val="00295FCE"/>
    <w:rsid w:val="002964A6"/>
    <w:rsid w:val="00296887"/>
    <w:rsid w:val="00296C39"/>
    <w:rsid w:val="00297BC1"/>
    <w:rsid w:val="002A1652"/>
    <w:rsid w:val="002A2B32"/>
    <w:rsid w:val="002A522C"/>
    <w:rsid w:val="002A6849"/>
    <w:rsid w:val="002A77C5"/>
    <w:rsid w:val="002B0140"/>
    <w:rsid w:val="002B0BC6"/>
    <w:rsid w:val="002B23DE"/>
    <w:rsid w:val="002B2995"/>
    <w:rsid w:val="002B3F8C"/>
    <w:rsid w:val="002B3FF0"/>
    <w:rsid w:val="002B4CFA"/>
    <w:rsid w:val="002B558A"/>
    <w:rsid w:val="002B5800"/>
    <w:rsid w:val="002B6459"/>
    <w:rsid w:val="002C0379"/>
    <w:rsid w:val="002C2D01"/>
    <w:rsid w:val="002C4B04"/>
    <w:rsid w:val="002D0AB4"/>
    <w:rsid w:val="002D2AF1"/>
    <w:rsid w:val="002D3156"/>
    <w:rsid w:val="002D33EF"/>
    <w:rsid w:val="002D40AA"/>
    <w:rsid w:val="002D4570"/>
    <w:rsid w:val="002D50D4"/>
    <w:rsid w:val="002D5674"/>
    <w:rsid w:val="002E015A"/>
    <w:rsid w:val="002E0EF6"/>
    <w:rsid w:val="002E134B"/>
    <w:rsid w:val="002E14D6"/>
    <w:rsid w:val="002E3D3C"/>
    <w:rsid w:val="002E4B2A"/>
    <w:rsid w:val="002E4C64"/>
    <w:rsid w:val="002E549C"/>
    <w:rsid w:val="002E553D"/>
    <w:rsid w:val="002E5F28"/>
    <w:rsid w:val="002E650A"/>
    <w:rsid w:val="002E78FA"/>
    <w:rsid w:val="002E7C4A"/>
    <w:rsid w:val="002E7EDB"/>
    <w:rsid w:val="002F00B5"/>
    <w:rsid w:val="002F00CB"/>
    <w:rsid w:val="002F0612"/>
    <w:rsid w:val="002F12DF"/>
    <w:rsid w:val="002F16EF"/>
    <w:rsid w:val="002F1722"/>
    <w:rsid w:val="002F24C8"/>
    <w:rsid w:val="002F2BF8"/>
    <w:rsid w:val="002F3E47"/>
    <w:rsid w:val="002F40A2"/>
    <w:rsid w:val="002F410D"/>
    <w:rsid w:val="002F46B3"/>
    <w:rsid w:val="002F4895"/>
    <w:rsid w:val="002F5F31"/>
    <w:rsid w:val="002F699B"/>
    <w:rsid w:val="002F75AC"/>
    <w:rsid w:val="002F7DB9"/>
    <w:rsid w:val="002F7EFA"/>
    <w:rsid w:val="00302392"/>
    <w:rsid w:val="003024A3"/>
    <w:rsid w:val="003029F2"/>
    <w:rsid w:val="00302A99"/>
    <w:rsid w:val="00302AC0"/>
    <w:rsid w:val="00302B8B"/>
    <w:rsid w:val="00302DD5"/>
    <w:rsid w:val="00302DFC"/>
    <w:rsid w:val="00306A13"/>
    <w:rsid w:val="00310088"/>
    <w:rsid w:val="00310100"/>
    <w:rsid w:val="00310678"/>
    <w:rsid w:val="00310BAC"/>
    <w:rsid w:val="00310C0E"/>
    <w:rsid w:val="00312B94"/>
    <w:rsid w:val="00313DC9"/>
    <w:rsid w:val="00314A58"/>
    <w:rsid w:val="00314EC8"/>
    <w:rsid w:val="00315117"/>
    <w:rsid w:val="00316DDB"/>
    <w:rsid w:val="003212E2"/>
    <w:rsid w:val="00322350"/>
    <w:rsid w:val="00323832"/>
    <w:rsid w:val="003238CB"/>
    <w:rsid w:val="00323F91"/>
    <w:rsid w:val="00324010"/>
    <w:rsid w:val="0032428C"/>
    <w:rsid w:val="003248EF"/>
    <w:rsid w:val="0032529D"/>
    <w:rsid w:val="003265B6"/>
    <w:rsid w:val="00327AB3"/>
    <w:rsid w:val="00327D70"/>
    <w:rsid w:val="00330025"/>
    <w:rsid w:val="003305C6"/>
    <w:rsid w:val="0033152A"/>
    <w:rsid w:val="00332729"/>
    <w:rsid w:val="00335F55"/>
    <w:rsid w:val="00336C94"/>
    <w:rsid w:val="0033738F"/>
    <w:rsid w:val="00340414"/>
    <w:rsid w:val="00341C16"/>
    <w:rsid w:val="003421E2"/>
    <w:rsid w:val="0034274B"/>
    <w:rsid w:val="00343089"/>
    <w:rsid w:val="003448A9"/>
    <w:rsid w:val="00345190"/>
    <w:rsid w:val="00345727"/>
    <w:rsid w:val="00347087"/>
    <w:rsid w:val="0034758F"/>
    <w:rsid w:val="00347969"/>
    <w:rsid w:val="00351337"/>
    <w:rsid w:val="00351E7B"/>
    <w:rsid w:val="00353070"/>
    <w:rsid w:val="00353804"/>
    <w:rsid w:val="003544D4"/>
    <w:rsid w:val="00354514"/>
    <w:rsid w:val="00360A15"/>
    <w:rsid w:val="00361A8B"/>
    <w:rsid w:val="0036202C"/>
    <w:rsid w:val="00363AFF"/>
    <w:rsid w:val="00364C5D"/>
    <w:rsid w:val="0036516B"/>
    <w:rsid w:val="003655E4"/>
    <w:rsid w:val="00365911"/>
    <w:rsid w:val="00366632"/>
    <w:rsid w:val="00370AF2"/>
    <w:rsid w:val="0037109B"/>
    <w:rsid w:val="0037145C"/>
    <w:rsid w:val="0037170E"/>
    <w:rsid w:val="00371805"/>
    <w:rsid w:val="00371A41"/>
    <w:rsid w:val="003723FE"/>
    <w:rsid w:val="0037302D"/>
    <w:rsid w:val="00373894"/>
    <w:rsid w:val="00374B98"/>
    <w:rsid w:val="00374F00"/>
    <w:rsid w:val="00375299"/>
    <w:rsid w:val="003768D6"/>
    <w:rsid w:val="003801A0"/>
    <w:rsid w:val="00380C8B"/>
    <w:rsid w:val="00381CE9"/>
    <w:rsid w:val="00382748"/>
    <w:rsid w:val="003828A9"/>
    <w:rsid w:val="003829DF"/>
    <w:rsid w:val="00383324"/>
    <w:rsid w:val="003874D7"/>
    <w:rsid w:val="00387812"/>
    <w:rsid w:val="003879F9"/>
    <w:rsid w:val="00387A67"/>
    <w:rsid w:val="00390B65"/>
    <w:rsid w:val="0039259F"/>
    <w:rsid w:val="00393705"/>
    <w:rsid w:val="003945E9"/>
    <w:rsid w:val="00394806"/>
    <w:rsid w:val="00396C21"/>
    <w:rsid w:val="00397438"/>
    <w:rsid w:val="003A063E"/>
    <w:rsid w:val="003A08B5"/>
    <w:rsid w:val="003A2F36"/>
    <w:rsid w:val="003A4744"/>
    <w:rsid w:val="003A4D74"/>
    <w:rsid w:val="003A4FE2"/>
    <w:rsid w:val="003A525B"/>
    <w:rsid w:val="003A7491"/>
    <w:rsid w:val="003A7605"/>
    <w:rsid w:val="003A7EC1"/>
    <w:rsid w:val="003B0F79"/>
    <w:rsid w:val="003B12E6"/>
    <w:rsid w:val="003B2415"/>
    <w:rsid w:val="003B2DC5"/>
    <w:rsid w:val="003B32A7"/>
    <w:rsid w:val="003B40F6"/>
    <w:rsid w:val="003B4B21"/>
    <w:rsid w:val="003B649F"/>
    <w:rsid w:val="003B7160"/>
    <w:rsid w:val="003B7843"/>
    <w:rsid w:val="003C0BE5"/>
    <w:rsid w:val="003C0DD2"/>
    <w:rsid w:val="003C1D35"/>
    <w:rsid w:val="003C1E21"/>
    <w:rsid w:val="003C28CC"/>
    <w:rsid w:val="003C3149"/>
    <w:rsid w:val="003C3F8E"/>
    <w:rsid w:val="003C41A8"/>
    <w:rsid w:val="003C4B25"/>
    <w:rsid w:val="003C5A16"/>
    <w:rsid w:val="003C68ED"/>
    <w:rsid w:val="003C7881"/>
    <w:rsid w:val="003C7A7F"/>
    <w:rsid w:val="003D0245"/>
    <w:rsid w:val="003D0855"/>
    <w:rsid w:val="003D2E6D"/>
    <w:rsid w:val="003D33A9"/>
    <w:rsid w:val="003D3AB2"/>
    <w:rsid w:val="003D4427"/>
    <w:rsid w:val="003D4D22"/>
    <w:rsid w:val="003D5148"/>
    <w:rsid w:val="003D5E9E"/>
    <w:rsid w:val="003D610B"/>
    <w:rsid w:val="003D665B"/>
    <w:rsid w:val="003D75A7"/>
    <w:rsid w:val="003D76DF"/>
    <w:rsid w:val="003E0111"/>
    <w:rsid w:val="003E0866"/>
    <w:rsid w:val="003E1A72"/>
    <w:rsid w:val="003E3921"/>
    <w:rsid w:val="003E3924"/>
    <w:rsid w:val="003E3CD0"/>
    <w:rsid w:val="003E3F99"/>
    <w:rsid w:val="003E4F1D"/>
    <w:rsid w:val="003E5AD4"/>
    <w:rsid w:val="003E6714"/>
    <w:rsid w:val="003E7269"/>
    <w:rsid w:val="003E73F3"/>
    <w:rsid w:val="003F06D5"/>
    <w:rsid w:val="003F07DE"/>
    <w:rsid w:val="003F20B5"/>
    <w:rsid w:val="003F3168"/>
    <w:rsid w:val="003F32A7"/>
    <w:rsid w:val="003F3D07"/>
    <w:rsid w:val="003F3E42"/>
    <w:rsid w:val="003F3FDF"/>
    <w:rsid w:val="003F55FE"/>
    <w:rsid w:val="003F5DC2"/>
    <w:rsid w:val="003F5E22"/>
    <w:rsid w:val="003F6D09"/>
    <w:rsid w:val="004004F1"/>
    <w:rsid w:val="00400516"/>
    <w:rsid w:val="0040084C"/>
    <w:rsid w:val="00401CC2"/>
    <w:rsid w:val="00401EC4"/>
    <w:rsid w:val="00403187"/>
    <w:rsid w:val="00403A4C"/>
    <w:rsid w:val="004048D4"/>
    <w:rsid w:val="00404BA2"/>
    <w:rsid w:val="00405474"/>
    <w:rsid w:val="004056FE"/>
    <w:rsid w:val="00406707"/>
    <w:rsid w:val="00406E2A"/>
    <w:rsid w:val="00407053"/>
    <w:rsid w:val="00411782"/>
    <w:rsid w:val="004120E0"/>
    <w:rsid w:val="00413943"/>
    <w:rsid w:val="00414041"/>
    <w:rsid w:val="004148FD"/>
    <w:rsid w:val="00415AA7"/>
    <w:rsid w:val="00415C85"/>
    <w:rsid w:val="004164AC"/>
    <w:rsid w:val="004169A0"/>
    <w:rsid w:val="00416A25"/>
    <w:rsid w:val="004200B1"/>
    <w:rsid w:val="00420F2C"/>
    <w:rsid w:val="00421C15"/>
    <w:rsid w:val="00422381"/>
    <w:rsid w:val="00424F72"/>
    <w:rsid w:val="004250E0"/>
    <w:rsid w:val="00425238"/>
    <w:rsid w:val="004278D4"/>
    <w:rsid w:val="004302BF"/>
    <w:rsid w:val="00430682"/>
    <w:rsid w:val="0043134E"/>
    <w:rsid w:val="00431D58"/>
    <w:rsid w:val="00431FC4"/>
    <w:rsid w:val="00432A78"/>
    <w:rsid w:val="00434401"/>
    <w:rsid w:val="004359A7"/>
    <w:rsid w:val="00435A6A"/>
    <w:rsid w:val="00436340"/>
    <w:rsid w:val="00436446"/>
    <w:rsid w:val="004418AD"/>
    <w:rsid w:val="00442632"/>
    <w:rsid w:val="00444B99"/>
    <w:rsid w:val="00444D79"/>
    <w:rsid w:val="0044515E"/>
    <w:rsid w:val="0044553F"/>
    <w:rsid w:val="00445951"/>
    <w:rsid w:val="00446EE0"/>
    <w:rsid w:val="00447CAF"/>
    <w:rsid w:val="0045049D"/>
    <w:rsid w:val="00451B56"/>
    <w:rsid w:val="00452D69"/>
    <w:rsid w:val="00453CE6"/>
    <w:rsid w:val="00453F0A"/>
    <w:rsid w:val="00454532"/>
    <w:rsid w:val="00455490"/>
    <w:rsid w:val="004557A3"/>
    <w:rsid w:val="00455E4D"/>
    <w:rsid w:val="004561C1"/>
    <w:rsid w:val="00456905"/>
    <w:rsid w:val="004569D3"/>
    <w:rsid w:val="0046009E"/>
    <w:rsid w:val="004600EB"/>
    <w:rsid w:val="00460DB4"/>
    <w:rsid w:val="004612FF"/>
    <w:rsid w:val="004633B2"/>
    <w:rsid w:val="00463A72"/>
    <w:rsid w:val="0046451F"/>
    <w:rsid w:val="00465EB1"/>
    <w:rsid w:val="004666F7"/>
    <w:rsid w:val="00467EFA"/>
    <w:rsid w:val="004700A6"/>
    <w:rsid w:val="0047029D"/>
    <w:rsid w:val="0047066B"/>
    <w:rsid w:val="00470964"/>
    <w:rsid w:val="00472D44"/>
    <w:rsid w:val="0047347C"/>
    <w:rsid w:val="0047399D"/>
    <w:rsid w:val="00473BF1"/>
    <w:rsid w:val="00474237"/>
    <w:rsid w:val="0047449A"/>
    <w:rsid w:val="004748BB"/>
    <w:rsid w:val="00475CA6"/>
    <w:rsid w:val="00476302"/>
    <w:rsid w:val="0047659E"/>
    <w:rsid w:val="00477D9F"/>
    <w:rsid w:val="00477F22"/>
    <w:rsid w:val="00480550"/>
    <w:rsid w:val="00481207"/>
    <w:rsid w:val="004814AC"/>
    <w:rsid w:val="0048190C"/>
    <w:rsid w:val="0048197A"/>
    <w:rsid w:val="004854C6"/>
    <w:rsid w:val="00485586"/>
    <w:rsid w:val="00485CC4"/>
    <w:rsid w:val="00486948"/>
    <w:rsid w:val="0049023B"/>
    <w:rsid w:val="004915D2"/>
    <w:rsid w:val="00491EA0"/>
    <w:rsid w:val="004937E5"/>
    <w:rsid w:val="00493FEC"/>
    <w:rsid w:val="0049418C"/>
    <w:rsid w:val="004947BC"/>
    <w:rsid w:val="00494F7D"/>
    <w:rsid w:val="00496FE8"/>
    <w:rsid w:val="00497160"/>
    <w:rsid w:val="00497C55"/>
    <w:rsid w:val="004A047F"/>
    <w:rsid w:val="004A1827"/>
    <w:rsid w:val="004A19A7"/>
    <w:rsid w:val="004A1A07"/>
    <w:rsid w:val="004A1DDB"/>
    <w:rsid w:val="004A262D"/>
    <w:rsid w:val="004A26F1"/>
    <w:rsid w:val="004A3563"/>
    <w:rsid w:val="004A3793"/>
    <w:rsid w:val="004A54A9"/>
    <w:rsid w:val="004A5863"/>
    <w:rsid w:val="004A7222"/>
    <w:rsid w:val="004A7FF4"/>
    <w:rsid w:val="004B04D7"/>
    <w:rsid w:val="004B16D6"/>
    <w:rsid w:val="004B4D81"/>
    <w:rsid w:val="004B5BE3"/>
    <w:rsid w:val="004B664C"/>
    <w:rsid w:val="004B71EF"/>
    <w:rsid w:val="004B7217"/>
    <w:rsid w:val="004C25B9"/>
    <w:rsid w:val="004C3204"/>
    <w:rsid w:val="004C4B3B"/>
    <w:rsid w:val="004C5084"/>
    <w:rsid w:val="004C6633"/>
    <w:rsid w:val="004D0628"/>
    <w:rsid w:val="004D0B10"/>
    <w:rsid w:val="004D0C14"/>
    <w:rsid w:val="004D1213"/>
    <w:rsid w:val="004D26F8"/>
    <w:rsid w:val="004D31E8"/>
    <w:rsid w:val="004D35B7"/>
    <w:rsid w:val="004D3AFD"/>
    <w:rsid w:val="004D46FE"/>
    <w:rsid w:val="004D4CB1"/>
    <w:rsid w:val="004D5C96"/>
    <w:rsid w:val="004D75FE"/>
    <w:rsid w:val="004E0E63"/>
    <w:rsid w:val="004E0F39"/>
    <w:rsid w:val="004E1235"/>
    <w:rsid w:val="004E1E42"/>
    <w:rsid w:val="004E25E2"/>
    <w:rsid w:val="004E39F5"/>
    <w:rsid w:val="004E44DD"/>
    <w:rsid w:val="004E455C"/>
    <w:rsid w:val="004E45EB"/>
    <w:rsid w:val="004E4E77"/>
    <w:rsid w:val="004E5D02"/>
    <w:rsid w:val="004E61EF"/>
    <w:rsid w:val="004E66C1"/>
    <w:rsid w:val="004E76FA"/>
    <w:rsid w:val="004E7EC3"/>
    <w:rsid w:val="004F0A3F"/>
    <w:rsid w:val="004F0F94"/>
    <w:rsid w:val="004F1484"/>
    <w:rsid w:val="004F3E39"/>
    <w:rsid w:val="004F474E"/>
    <w:rsid w:val="004F4CE1"/>
    <w:rsid w:val="004F6888"/>
    <w:rsid w:val="004F7F5A"/>
    <w:rsid w:val="00501066"/>
    <w:rsid w:val="005014FC"/>
    <w:rsid w:val="005020CC"/>
    <w:rsid w:val="00502D0B"/>
    <w:rsid w:val="0050379E"/>
    <w:rsid w:val="005041D0"/>
    <w:rsid w:val="00504626"/>
    <w:rsid w:val="00504FC1"/>
    <w:rsid w:val="00506821"/>
    <w:rsid w:val="00507230"/>
    <w:rsid w:val="00507947"/>
    <w:rsid w:val="00507A0D"/>
    <w:rsid w:val="00510FFA"/>
    <w:rsid w:val="0051199F"/>
    <w:rsid w:val="005121A7"/>
    <w:rsid w:val="005125BD"/>
    <w:rsid w:val="00512DF4"/>
    <w:rsid w:val="00513444"/>
    <w:rsid w:val="00514A93"/>
    <w:rsid w:val="00515140"/>
    <w:rsid w:val="00515CCB"/>
    <w:rsid w:val="00516543"/>
    <w:rsid w:val="005206DC"/>
    <w:rsid w:val="0052136C"/>
    <w:rsid w:val="00521EFF"/>
    <w:rsid w:val="00522893"/>
    <w:rsid w:val="00523086"/>
    <w:rsid w:val="00524BEC"/>
    <w:rsid w:val="0052537B"/>
    <w:rsid w:val="0052537F"/>
    <w:rsid w:val="00525638"/>
    <w:rsid w:val="00525D35"/>
    <w:rsid w:val="00525DAE"/>
    <w:rsid w:val="0052651D"/>
    <w:rsid w:val="00526953"/>
    <w:rsid w:val="00526E54"/>
    <w:rsid w:val="005274CB"/>
    <w:rsid w:val="005300A2"/>
    <w:rsid w:val="005312D7"/>
    <w:rsid w:val="00531C7D"/>
    <w:rsid w:val="00531FA0"/>
    <w:rsid w:val="005355DB"/>
    <w:rsid w:val="005358B7"/>
    <w:rsid w:val="005361A5"/>
    <w:rsid w:val="00536F06"/>
    <w:rsid w:val="0053711A"/>
    <w:rsid w:val="00537AEC"/>
    <w:rsid w:val="00537B55"/>
    <w:rsid w:val="00540299"/>
    <w:rsid w:val="005410CC"/>
    <w:rsid w:val="0054135B"/>
    <w:rsid w:val="0054199D"/>
    <w:rsid w:val="00541A63"/>
    <w:rsid w:val="005421BD"/>
    <w:rsid w:val="00542EB7"/>
    <w:rsid w:val="0054338B"/>
    <w:rsid w:val="005438AD"/>
    <w:rsid w:val="0054489A"/>
    <w:rsid w:val="00544C8D"/>
    <w:rsid w:val="00545C5F"/>
    <w:rsid w:val="005468F3"/>
    <w:rsid w:val="00547D42"/>
    <w:rsid w:val="00551F91"/>
    <w:rsid w:val="00552A2E"/>
    <w:rsid w:val="005535DA"/>
    <w:rsid w:val="00553CB2"/>
    <w:rsid w:val="00553E71"/>
    <w:rsid w:val="00554A1B"/>
    <w:rsid w:val="00555646"/>
    <w:rsid w:val="00555D0B"/>
    <w:rsid w:val="00557573"/>
    <w:rsid w:val="005577E2"/>
    <w:rsid w:val="00560B6D"/>
    <w:rsid w:val="00560F77"/>
    <w:rsid w:val="00561004"/>
    <w:rsid w:val="00563CDE"/>
    <w:rsid w:val="0056577D"/>
    <w:rsid w:val="00566173"/>
    <w:rsid w:val="005671DD"/>
    <w:rsid w:val="00570097"/>
    <w:rsid w:val="005703FB"/>
    <w:rsid w:val="00570990"/>
    <w:rsid w:val="00572609"/>
    <w:rsid w:val="00572DD0"/>
    <w:rsid w:val="005736F3"/>
    <w:rsid w:val="00573C57"/>
    <w:rsid w:val="0057525F"/>
    <w:rsid w:val="005759FA"/>
    <w:rsid w:val="0058086F"/>
    <w:rsid w:val="00580FDB"/>
    <w:rsid w:val="00582134"/>
    <w:rsid w:val="00582183"/>
    <w:rsid w:val="005826CD"/>
    <w:rsid w:val="005840C4"/>
    <w:rsid w:val="0058415B"/>
    <w:rsid w:val="00584614"/>
    <w:rsid w:val="005846B2"/>
    <w:rsid w:val="00584DFB"/>
    <w:rsid w:val="00584EED"/>
    <w:rsid w:val="005856A0"/>
    <w:rsid w:val="00585856"/>
    <w:rsid w:val="00585A56"/>
    <w:rsid w:val="005868C7"/>
    <w:rsid w:val="00586C3B"/>
    <w:rsid w:val="005876E8"/>
    <w:rsid w:val="00591A37"/>
    <w:rsid w:val="00592583"/>
    <w:rsid w:val="0059383F"/>
    <w:rsid w:val="00593C13"/>
    <w:rsid w:val="00594421"/>
    <w:rsid w:val="005960AC"/>
    <w:rsid w:val="005964BB"/>
    <w:rsid w:val="00596C8C"/>
    <w:rsid w:val="00596D9A"/>
    <w:rsid w:val="005A090C"/>
    <w:rsid w:val="005A143E"/>
    <w:rsid w:val="005A2052"/>
    <w:rsid w:val="005A2BD2"/>
    <w:rsid w:val="005A305D"/>
    <w:rsid w:val="005A48F0"/>
    <w:rsid w:val="005A6424"/>
    <w:rsid w:val="005A683A"/>
    <w:rsid w:val="005A6BB5"/>
    <w:rsid w:val="005A7A96"/>
    <w:rsid w:val="005B1643"/>
    <w:rsid w:val="005B1682"/>
    <w:rsid w:val="005B2A44"/>
    <w:rsid w:val="005B312F"/>
    <w:rsid w:val="005B371F"/>
    <w:rsid w:val="005B3825"/>
    <w:rsid w:val="005B41E1"/>
    <w:rsid w:val="005B5016"/>
    <w:rsid w:val="005B51D5"/>
    <w:rsid w:val="005B7612"/>
    <w:rsid w:val="005B7747"/>
    <w:rsid w:val="005B7F12"/>
    <w:rsid w:val="005C132E"/>
    <w:rsid w:val="005C2EB8"/>
    <w:rsid w:val="005C3B57"/>
    <w:rsid w:val="005C43EF"/>
    <w:rsid w:val="005C4842"/>
    <w:rsid w:val="005C4A32"/>
    <w:rsid w:val="005C5F5C"/>
    <w:rsid w:val="005C6507"/>
    <w:rsid w:val="005C6546"/>
    <w:rsid w:val="005C69D4"/>
    <w:rsid w:val="005C72D9"/>
    <w:rsid w:val="005C7BB6"/>
    <w:rsid w:val="005D0810"/>
    <w:rsid w:val="005D09B4"/>
    <w:rsid w:val="005D111C"/>
    <w:rsid w:val="005D1A28"/>
    <w:rsid w:val="005D1FF3"/>
    <w:rsid w:val="005D2891"/>
    <w:rsid w:val="005D2FF7"/>
    <w:rsid w:val="005D5558"/>
    <w:rsid w:val="005D6EE3"/>
    <w:rsid w:val="005D799E"/>
    <w:rsid w:val="005D7C4B"/>
    <w:rsid w:val="005E1E24"/>
    <w:rsid w:val="005E21FD"/>
    <w:rsid w:val="005E22C5"/>
    <w:rsid w:val="005E2A5D"/>
    <w:rsid w:val="005E3021"/>
    <w:rsid w:val="005E5A4C"/>
    <w:rsid w:val="005E5C53"/>
    <w:rsid w:val="005E6F87"/>
    <w:rsid w:val="005E7583"/>
    <w:rsid w:val="005E7E9F"/>
    <w:rsid w:val="005E7F9B"/>
    <w:rsid w:val="005F0520"/>
    <w:rsid w:val="005F0646"/>
    <w:rsid w:val="005F35E8"/>
    <w:rsid w:val="005F3A42"/>
    <w:rsid w:val="005F4472"/>
    <w:rsid w:val="005F4924"/>
    <w:rsid w:val="005F4D03"/>
    <w:rsid w:val="0060154E"/>
    <w:rsid w:val="00601AE5"/>
    <w:rsid w:val="00601C2E"/>
    <w:rsid w:val="00602F8E"/>
    <w:rsid w:val="006037D6"/>
    <w:rsid w:val="006103E7"/>
    <w:rsid w:val="006105A8"/>
    <w:rsid w:val="00610602"/>
    <w:rsid w:val="00612F17"/>
    <w:rsid w:val="00613329"/>
    <w:rsid w:val="00614215"/>
    <w:rsid w:val="006173B7"/>
    <w:rsid w:val="0062012A"/>
    <w:rsid w:val="006206D8"/>
    <w:rsid w:val="0062135F"/>
    <w:rsid w:val="00623600"/>
    <w:rsid w:val="00623632"/>
    <w:rsid w:val="00623BDC"/>
    <w:rsid w:val="00625A13"/>
    <w:rsid w:val="006260D1"/>
    <w:rsid w:val="006267E0"/>
    <w:rsid w:val="00631269"/>
    <w:rsid w:val="006313B1"/>
    <w:rsid w:val="0063386D"/>
    <w:rsid w:val="0063475B"/>
    <w:rsid w:val="00634F91"/>
    <w:rsid w:val="00634F97"/>
    <w:rsid w:val="006350AE"/>
    <w:rsid w:val="00635645"/>
    <w:rsid w:val="0063594F"/>
    <w:rsid w:val="00636968"/>
    <w:rsid w:val="00636A23"/>
    <w:rsid w:val="00637639"/>
    <w:rsid w:val="00637C73"/>
    <w:rsid w:val="006404B6"/>
    <w:rsid w:val="0064155C"/>
    <w:rsid w:val="0064251C"/>
    <w:rsid w:val="00642BAD"/>
    <w:rsid w:val="006431EC"/>
    <w:rsid w:val="00644CF2"/>
    <w:rsid w:val="00646581"/>
    <w:rsid w:val="00646823"/>
    <w:rsid w:val="00647DCB"/>
    <w:rsid w:val="006501E2"/>
    <w:rsid w:val="00650ADE"/>
    <w:rsid w:val="0065137E"/>
    <w:rsid w:val="006515C3"/>
    <w:rsid w:val="006525FD"/>
    <w:rsid w:val="00652751"/>
    <w:rsid w:val="00652EFE"/>
    <w:rsid w:val="006550A5"/>
    <w:rsid w:val="00655543"/>
    <w:rsid w:val="006558EC"/>
    <w:rsid w:val="00660559"/>
    <w:rsid w:val="00660A12"/>
    <w:rsid w:val="00660E4E"/>
    <w:rsid w:val="0066169C"/>
    <w:rsid w:val="00661A12"/>
    <w:rsid w:val="00661A66"/>
    <w:rsid w:val="00661DE2"/>
    <w:rsid w:val="006626D6"/>
    <w:rsid w:val="00662BE9"/>
    <w:rsid w:val="00663539"/>
    <w:rsid w:val="00663597"/>
    <w:rsid w:val="006636BF"/>
    <w:rsid w:val="00663E4A"/>
    <w:rsid w:val="00664711"/>
    <w:rsid w:val="006647E3"/>
    <w:rsid w:val="00665CEE"/>
    <w:rsid w:val="00665D34"/>
    <w:rsid w:val="00666EBF"/>
    <w:rsid w:val="006702CC"/>
    <w:rsid w:val="006702DA"/>
    <w:rsid w:val="006704C5"/>
    <w:rsid w:val="00670BCA"/>
    <w:rsid w:val="006713A6"/>
    <w:rsid w:val="00672345"/>
    <w:rsid w:val="006726C7"/>
    <w:rsid w:val="006752E8"/>
    <w:rsid w:val="006777F6"/>
    <w:rsid w:val="00677AE2"/>
    <w:rsid w:val="00681E3C"/>
    <w:rsid w:val="00681F62"/>
    <w:rsid w:val="00682089"/>
    <w:rsid w:val="0068218E"/>
    <w:rsid w:val="0068293B"/>
    <w:rsid w:val="0068348B"/>
    <w:rsid w:val="0068423A"/>
    <w:rsid w:val="00684DE9"/>
    <w:rsid w:val="00685083"/>
    <w:rsid w:val="00687347"/>
    <w:rsid w:val="00687A54"/>
    <w:rsid w:val="0069327E"/>
    <w:rsid w:val="00693307"/>
    <w:rsid w:val="00693538"/>
    <w:rsid w:val="006947FD"/>
    <w:rsid w:val="006A03E3"/>
    <w:rsid w:val="006A1033"/>
    <w:rsid w:val="006A1A86"/>
    <w:rsid w:val="006A33EA"/>
    <w:rsid w:val="006A4690"/>
    <w:rsid w:val="006A4834"/>
    <w:rsid w:val="006A49C8"/>
    <w:rsid w:val="006A4FFA"/>
    <w:rsid w:val="006A6544"/>
    <w:rsid w:val="006A7B76"/>
    <w:rsid w:val="006A7CDF"/>
    <w:rsid w:val="006B17E9"/>
    <w:rsid w:val="006B1847"/>
    <w:rsid w:val="006B2EFD"/>
    <w:rsid w:val="006B35FB"/>
    <w:rsid w:val="006B5599"/>
    <w:rsid w:val="006B562A"/>
    <w:rsid w:val="006B68C9"/>
    <w:rsid w:val="006B714D"/>
    <w:rsid w:val="006C050A"/>
    <w:rsid w:val="006C0A7B"/>
    <w:rsid w:val="006C10CD"/>
    <w:rsid w:val="006C1961"/>
    <w:rsid w:val="006C3974"/>
    <w:rsid w:val="006C431A"/>
    <w:rsid w:val="006C5514"/>
    <w:rsid w:val="006C5A39"/>
    <w:rsid w:val="006C5B22"/>
    <w:rsid w:val="006C5B57"/>
    <w:rsid w:val="006C73A0"/>
    <w:rsid w:val="006D0597"/>
    <w:rsid w:val="006D35E5"/>
    <w:rsid w:val="006D394A"/>
    <w:rsid w:val="006D53A3"/>
    <w:rsid w:val="006D5A59"/>
    <w:rsid w:val="006D6F26"/>
    <w:rsid w:val="006D75FA"/>
    <w:rsid w:val="006D7839"/>
    <w:rsid w:val="006E007C"/>
    <w:rsid w:val="006E0626"/>
    <w:rsid w:val="006E0C25"/>
    <w:rsid w:val="006E20CB"/>
    <w:rsid w:val="006E3665"/>
    <w:rsid w:val="006E4163"/>
    <w:rsid w:val="006E4B8C"/>
    <w:rsid w:val="006E7AF2"/>
    <w:rsid w:val="006E7BCA"/>
    <w:rsid w:val="006F01BA"/>
    <w:rsid w:val="006F1322"/>
    <w:rsid w:val="006F2139"/>
    <w:rsid w:val="006F2507"/>
    <w:rsid w:val="006F4F51"/>
    <w:rsid w:val="006F570B"/>
    <w:rsid w:val="006F60FA"/>
    <w:rsid w:val="006F6F9E"/>
    <w:rsid w:val="006F75FC"/>
    <w:rsid w:val="0070018D"/>
    <w:rsid w:val="00700E1C"/>
    <w:rsid w:val="0070284F"/>
    <w:rsid w:val="007039D7"/>
    <w:rsid w:val="0070483B"/>
    <w:rsid w:val="00704DC6"/>
    <w:rsid w:val="00706FA3"/>
    <w:rsid w:val="00707148"/>
    <w:rsid w:val="0070791A"/>
    <w:rsid w:val="00711C14"/>
    <w:rsid w:val="00712E8A"/>
    <w:rsid w:val="007134F4"/>
    <w:rsid w:val="00713A61"/>
    <w:rsid w:val="00714819"/>
    <w:rsid w:val="00715667"/>
    <w:rsid w:val="00716156"/>
    <w:rsid w:val="007179FA"/>
    <w:rsid w:val="00720A16"/>
    <w:rsid w:val="0072172E"/>
    <w:rsid w:val="00721CA7"/>
    <w:rsid w:val="00723894"/>
    <w:rsid w:val="00723E7B"/>
    <w:rsid w:val="00724D45"/>
    <w:rsid w:val="00725677"/>
    <w:rsid w:val="00727E49"/>
    <w:rsid w:val="0073025E"/>
    <w:rsid w:val="007302F8"/>
    <w:rsid w:val="0073097B"/>
    <w:rsid w:val="0073115E"/>
    <w:rsid w:val="007313FB"/>
    <w:rsid w:val="007326D1"/>
    <w:rsid w:val="007329A1"/>
    <w:rsid w:val="007336AA"/>
    <w:rsid w:val="00733E3A"/>
    <w:rsid w:val="00733EC0"/>
    <w:rsid w:val="007344A8"/>
    <w:rsid w:val="00734992"/>
    <w:rsid w:val="00734A25"/>
    <w:rsid w:val="00734CC1"/>
    <w:rsid w:val="00736F28"/>
    <w:rsid w:val="007401F8"/>
    <w:rsid w:val="007403AE"/>
    <w:rsid w:val="007413A4"/>
    <w:rsid w:val="00742435"/>
    <w:rsid w:val="0074299C"/>
    <w:rsid w:val="00742D9D"/>
    <w:rsid w:val="00745126"/>
    <w:rsid w:val="007460D4"/>
    <w:rsid w:val="00747062"/>
    <w:rsid w:val="00747EA8"/>
    <w:rsid w:val="007502C4"/>
    <w:rsid w:val="0075131D"/>
    <w:rsid w:val="0075137B"/>
    <w:rsid w:val="007531A8"/>
    <w:rsid w:val="00753235"/>
    <w:rsid w:val="007533C8"/>
    <w:rsid w:val="00754320"/>
    <w:rsid w:val="00754DBD"/>
    <w:rsid w:val="0075685E"/>
    <w:rsid w:val="007569CC"/>
    <w:rsid w:val="00761294"/>
    <w:rsid w:val="007628AE"/>
    <w:rsid w:val="00763FE8"/>
    <w:rsid w:val="007640E7"/>
    <w:rsid w:val="00765264"/>
    <w:rsid w:val="0076655D"/>
    <w:rsid w:val="00766D31"/>
    <w:rsid w:val="00767423"/>
    <w:rsid w:val="00767E1B"/>
    <w:rsid w:val="00771A99"/>
    <w:rsid w:val="00772C74"/>
    <w:rsid w:val="00773BDF"/>
    <w:rsid w:val="00775A42"/>
    <w:rsid w:val="00775D7B"/>
    <w:rsid w:val="0077779C"/>
    <w:rsid w:val="00777D72"/>
    <w:rsid w:val="00777EA2"/>
    <w:rsid w:val="007814FB"/>
    <w:rsid w:val="00781668"/>
    <w:rsid w:val="007829BF"/>
    <w:rsid w:val="00784366"/>
    <w:rsid w:val="00786069"/>
    <w:rsid w:val="007861D6"/>
    <w:rsid w:val="00787FF3"/>
    <w:rsid w:val="00791579"/>
    <w:rsid w:val="0079183D"/>
    <w:rsid w:val="00791A81"/>
    <w:rsid w:val="00791ED2"/>
    <w:rsid w:val="0079233F"/>
    <w:rsid w:val="00792F2A"/>
    <w:rsid w:val="007932F2"/>
    <w:rsid w:val="0079364C"/>
    <w:rsid w:val="00793D92"/>
    <w:rsid w:val="00793EF9"/>
    <w:rsid w:val="0079526C"/>
    <w:rsid w:val="007959F2"/>
    <w:rsid w:val="00796600"/>
    <w:rsid w:val="00797148"/>
    <w:rsid w:val="007A04C6"/>
    <w:rsid w:val="007A1562"/>
    <w:rsid w:val="007A1829"/>
    <w:rsid w:val="007A1CA5"/>
    <w:rsid w:val="007A2351"/>
    <w:rsid w:val="007A2BC1"/>
    <w:rsid w:val="007A2FF5"/>
    <w:rsid w:val="007A33E1"/>
    <w:rsid w:val="007A35CA"/>
    <w:rsid w:val="007A61B7"/>
    <w:rsid w:val="007A7718"/>
    <w:rsid w:val="007B2F2F"/>
    <w:rsid w:val="007B511E"/>
    <w:rsid w:val="007B5C11"/>
    <w:rsid w:val="007B633F"/>
    <w:rsid w:val="007B63E3"/>
    <w:rsid w:val="007C09BE"/>
    <w:rsid w:val="007C1FD6"/>
    <w:rsid w:val="007C2552"/>
    <w:rsid w:val="007C4205"/>
    <w:rsid w:val="007C53CD"/>
    <w:rsid w:val="007C642D"/>
    <w:rsid w:val="007C68B2"/>
    <w:rsid w:val="007C6C7F"/>
    <w:rsid w:val="007D0C62"/>
    <w:rsid w:val="007D11BC"/>
    <w:rsid w:val="007D147F"/>
    <w:rsid w:val="007D18FA"/>
    <w:rsid w:val="007D28AF"/>
    <w:rsid w:val="007D2C98"/>
    <w:rsid w:val="007D3827"/>
    <w:rsid w:val="007D3A8C"/>
    <w:rsid w:val="007D3E9D"/>
    <w:rsid w:val="007D45F2"/>
    <w:rsid w:val="007D463C"/>
    <w:rsid w:val="007D4AC8"/>
    <w:rsid w:val="007D4BF5"/>
    <w:rsid w:val="007D4DD1"/>
    <w:rsid w:val="007D543E"/>
    <w:rsid w:val="007D5E2A"/>
    <w:rsid w:val="007D6028"/>
    <w:rsid w:val="007E121E"/>
    <w:rsid w:val="007E14B5"/>
    <w:rsid w:val="007E1AAD"/>
    <w:rsid w:val="007E2A01"/>
    <w:rsid w:val="007E2B6B"/>
    <w:rsid w:val="007E37CD"/>
    <w:rsid w:val="007E37DB"/>
    <w:rsid w:val="007E3A4B"/>
    <w:rsid w:val="007E4554"/>
    <w:rsid w:val="007E465C"/>
    <w:rsid w:val="007E46A7"/>
    <w:rsid w:val="007E4957"/>
    <w:rsid w:val="007E59F7"/>
    <w:rsid w:val="007E61DC"/>
    <w:rsid w:val="007E6ECB"/>
    <w:rsid w:val="007F1577"/>
    <w:rsid w:val="007F1802"/>
    <w:rsid w:val="007F26BA"/>
    <w:rsid w:val="007F3483"/>
    <w:rsid w:val="007F368F"/>
    <w:rsid w:val="007F4F19"/>
    <w:rsid w:val="007F4F9B"/>
    <w:rsid w:val="007F5349"/>
    <w:rsid w:val="007F6100"/>
    <w:rsid w:val="007F717F"/>
    <w:rsid w:val="0080083E"/>
    <w:rsid w:val="008012BD"/>
    <w:rsid w:val="008019FC"/>
    <w:rsid w:val="00802A0D"/>
    <w:rsid w:val="00803153"/>
    <w:rsid w:val="00803687"/>
    <w:rsid w:val="008039E0"/>
    <w:rsid w:val="00803A8C"/>
    <w:rsid w:val="00803C46"/>
    <w:rsid w:val="008041F1"/>
    <w:rsid w:val="00804238"/>
    <w:rsid w:val="008042C9"/>
    <w:rsid w:val="00804E49"/>
    <w:rsid w:val="00805A33"/>
    <w:rsid w:val="0080605D"/>
    <w:rsid w:val="00806B7E"/>
    <w:rsid w:val="008077DB"/>
    <w:rsid w:val="00807BFC"/>
    <w:rsid w:val="00810535"/>
    <w:rsid w:val="00810703"/>
    <w:rsid w:val="00810D8F"/>
    <w:rsid w:val="0081104E"/>
    <w:rsid w:val="00812170"/>
    <w:rsid w:val="008121E8"/>
    <w:rsid w:val="00812684"/>
    <w:rsid w:val="008130CE"/>
    <w:rsid w:val="008138F8"/>
    <w:rsid w:val="00813BF1"/>
    <w:rsid w:val="00814BD2"/>
    <w:rsid w:val="00815B3B"/>
    <w:rsid w:val="008164DC"/>
    <w:rsid w:val="008165FA"/>
    <w:rsid w:val="00817710"/>
    <w:rsid w:val="00820517"/>
    <w:rsid w:val="00820655"/>
    <w:rsid w:val="00821607"/>
    <w:rsid w:val="00821D4A"/>
    <w:rsid w:val="00823AA3"/>
    <w:rsid w:val="008243E5"/>
    <w:rsid w:val="0082458E"/>
    <w:rsid w:val="00824B7C"/>
    <w:rsid w:val="008268A1"/>
    <w:rsid w:val="00830117"/>
    <w:rsid w:val="0083092E"/>
    <w:rsid w:val="00830E11"/>
    <w:rsid w:val="00831216"/>
    <w:rsid w:val="0083136A"/>
    <w:rsid w:val="008323E0"/>
    <w:rsid w:val="00833AA0"/>
    <w:rsid w:val="0083429C"/>
    <w:rsid w:val="0083459A"/>
    <w:rsid w:val="00834EB9"/>
    <w:rsid w:val="00836C0F"/>
    <w:rsid w:val="00836E38"/>
    <w:rsid w:val="008372C2"/>
    <w:rsid w:val="008434F1"/>
    <w:rsid w:val="00844808"/>
    <w:rsid w:val="00844A93"/>
    <w:rsid w:val="00844C8B"/>
    <w:rsid w:val="00844E1B"/>
    <w:rsid w:val="00844F52"/>
    <w:rsid w:val="00845C61"/>
    <w:rsid w:val="0084608B"/>
    <w:rsid w:val="00847269"/>
    <w:rsid w:val="008474B2"/>
    <w:rsid w:val="00847A49"/>
    <w:rsid w:val="00847B16"/>
    <w:rsid w:val="00847FB6"/>
    <w:rsid w:val="00850884"/>
    <w:rsid w:val="00850AE0"/>
    <w:rsid w:val="00850D0A"/>
    <w:rsid w:val="0085121D"/>
    <w:rsid w:val="008516A4"/>
    <w:rsid w:val="00851B0B"/>
    <w:rsid w:val="00852756"/>
    <w:rsid w:val="00852965"/>
    <w:rsid w:val="0085309E"/>
    <w:rsid w:val="00853F8F"/>
    <w:rsid w:val="00854054"/>
    <w:rsid w:val="0085589E"/>
    <w:rsid w:val="00855B82"/>
    <w:rsid w:val="00856037"/>
    <w:rsid w:val="0085607B"/>
    <w:rsid w:val="0085716C"/>
    <w:rsid w:val="008575B8"/>
    <w:rsid w:val="0085787A"/>
    <w:rsid w:val="00857ED9"/>
    <w:rsid w:val="008605D7"/>
    <w:rsid w:val="008610E6"/>
    <w:rsid w:val="00862B83"/>
    <w:rsid w:val="0086408B"/>
    <w:rsid w:val="008646A0"/>
    <w:rsid w:val="00864A85"/>
    <w:rsid w:val="00865A68"/>
    <w:rsid w:val="00865CE5"/>
    <w:rsid w:val="008664F9"/>
    <w:rsid w:val="008665AD"/>
    <w:rsid w:val="008667F4"/>
    <w:rsid w:val="00867BD3"/>
    <w:rsid w:val="00870756"/>
    <w:rsid w:val="00870CFB"/>
    <w:rsid w:val="008711AF"/>
    <w:rsid w:val="0087127B"/>
    <w:rsid w:val="00871F6F"/>
    <w:rsid w:val="00872442"/>
    <w:rsid w:val="00874FE9"/>
    <w:rsid w:val="0087753F"/>
    <w:rsid w:val="0087760E"/>
    <w:rsid w:val="008779C8"/>
    <w:rsid w:val="00877D4E"/>
    <w:rsid w:val="00882B74"/>
    <w:rsid w:val="008830CC"/>
    <w:rsid w:val="008836B3"/>
    <w:rsid w:val="00884A67"/>
    <w:rsid w:val="00885187"/>
    <w:rsid w:val="00885EF7"/>
    <w:rsid w:val="008864CF"/>
    <w:rsid w:val="00886756"/>
    <w:rsid w:val="00886CCB"/>
    <w:rsid w:val="00886E8A"/>
    <w:rsid w:val="00887E6C"/>
    <w:rsid w:val="008900C7"/>
    <w:rsid w:val="00890FB4"/>
    <w:rsid w:val="008924E5"/>
    <w:rsid w:val="008929D5"/>
    <w:rsid w:val="0089345C"/>
    <w:rsid w:val="00893E0A"/>
    <w:rsid w:val="00897167"/>
    <w:rsid w:val="00897CFD"/>
    <w:rsid w:val="008A0AC9"/>
    <w:rsid w:val="008A0BC1"/>
    <w:rsid w:val="008A1A57"/>
    <w:rsid w:val="008A1B7E"/>
    <w:rsid w:val="008A1D26"/>
    <w:rsid w:val="008A1EFF"/>
    <w:rsid w:val="008A4B98"/>
    <w:rsid w:val="008A5B99"/>
    <w:rsid w:val="008A6905"/>
    <w:rsid w:val="008A6F68"/>
    <w:rsid w:val="008A73F5"/>
    <w:rsid w:val="008A7689"/>
    <w:rsid w:val="008A7A76"/>
    <w:rsid w:val="008B00A3"/>
    <w:rsid w:val="008B0A74"/>
    <w:rsid w:val="008B0CA2"/>
    <w:rsid w:val="008B15ED"/>
    <w:rsid w:val="008B2C85"/>
    <w:rsid w:val="008B3E32"/>
    <w:rsid w:val="008B4B0C"/>
    <w:rsid w:val="008B4DD5"/>
    <w:rsid w:val="008B5AA6"/>
    <w:rsid w:val="008B61D5"/>
    <w:rsid w:val="008B6A62"/>
    <w:rsid w:val="008B6C35"/>
    <w:rsid w:val="008B789D"/>
    <w:rsid w:val="008B7E11"/>
    <w:rsid w:val="008C146F"/>
    <w:rsid w:val="008C1643"/>
    <w:rsid w:val="008C1B00"/>
    <w:rsid w:val="008C2702"/>
    <w:rsid w:val="008C2DEC"/>
    <w:rsid w:val="008C39E2"/>
    <w:rsid w:val="008C39FD"/>
    <w:rsid w:val="008C3C30"/>
    <w:rsid w:val="008C3C59"/>
    <w:rsid w:val="008C3C99"/>
    <w:rsid w:val="008C5C39"/>
    <w:rsid w:val="008C61C7"/>
    <w:rsid w:val="008C6A34"/>
    <w:rsid w:val="008C6C2B"/>
    <w:rsid w:val="008C7C0D"/>
    <w:rsid w:val="008D0CE3"/>
    <w:rsid w:val="008D1F39"/>
    <w:rsid w:val="008D3B10"/>
    <w:rsid w:val="008D3DD0"/>
    <w:rsid w:val="008D4162"/>
    <w:rsid w:val="008D58DB"/>
    <w:rsid w:val="008D5E92"/>
    <w:rsid w:val="008D5EAB"/>
    <w:rsid w:val="008E0576"/>
    <w:rsid w:val="008E11D2"/>
    <w:rsid w:val="008E2F6D"/>
    <w:rsid w:val="008E3BE6"/>
    <w:rsid w:val="008E5107"/>
    <w:rsid w:val="008E53DE"/>
    <w:rsid w:val="008E660A"/>
    <w:rsid w:val="008F15A2"/>
    <w:rsid w:val="008F26F5"/>
    <w:rsid w:val="008F3EBC"/>
    <w:rsid w:val="008F40C3"/>
    <w:rsid w:val="008F4414"/>
    <w:rsid w:val="008F71F6"/>
    <w:rsid w:val="00900974"/>
    <w:rsid w:val="00901E3E"/>
    <w:rsid w:val="00902B04"/>
    <w:rsid w:val="00903419"/>
    <w:rsid w:val="00903424"/>
    <w:rsid w:val="00904471"/>
    <w:rsid w:val="00904DDD"/>
    <w:rsid w:val="0090549D"/>
    <w:rsid w:val="0090778E"/>
    <w:rsid w:val="00910937"/>
    <w:rsid w:val="009115FD"/>
    <w:rsid w:val="009119FF"/>
    <w:rsid w:val="00912BAA"/>
    <w:rsid w:val="00913ACA"/>
    <w:rsid w:val="00914569"/>
    <w:rsid w:val="00914D36"/>
    <w:rsid w:val="00915083"/>
    <w:rsid w:val="009170EA"/>
    <w:rsid w:val="009172F2"/>
    <w:rsid w:val="00920CCC"/>
    <w:rsid w:val="00921766"/>
    <w:rsid w:val="00921C01"/>
    <w:rsid w:val="00922353"/>
    <w:rsid w:val="0092274F"/>
    <w:rsid w:val="00922AF2"/>
    <w:rsid w:val="00922F56"/>
    <w:rsid w:val="00923520"/>
    <w:rsid w:val="00923E02"/>
    <w:rsid w:val="00923EC9"/>
    <w:rsid w:val="00926BA7"/>
    <w:rsid w:val="009346B0"/>
    <w:rsid w:val="00934AD7"/>
    <w:rsid w:val="009356BF"/>
    <w:rsid w:val="00935BA4"/>
    <w:rsid w:val="0093728E"/>
    <w:rsid w:val="00940E3C"/>
    <w:rsid w:val="00941E40"/>
    <w:rsid w:val="0094321A"/>
    <w:rsid w:val="009437E8"/>
    <w:rsid w:val="00944D0D"/>
    <w:rsid w:val="009450C2"/>
    <w:rsid w:val="0094566A"/>
    <w:rsid w:val="00945F0C"/>
    <w:rsid w:val="009478AC"/>
    <w:rsid w:val="00947DDF"/>
    <w:rsid w:val="00950AD3"/>
    <w:rsid w:val="00950B5E"/>
    <w:rsid w:val="00951623"/>
    <w:rsid w:val="00951AAF"/>
    <w:rsid w:val="00953529"/>
    <w:rsid w:val="00954363"/>
    <w:rsid w:val="00955547"/>
    <w:rsid w:val="00960231"/>
    <w:rsid w:val="00961459"/>
    <w:rsid w:val="00961B86"/>
    <w:rsid w:val="00962A4A"/>
    <w:rsid w:val="009634A0"/>
    <w:rsid w:val="00963E79"/>
    <w:rsid w:val="009643B5"/>
    <w:rsid w:val="009672F0"/>
    <w:rsid w:val="009673D3"/>
    <w:rsid w:val="0096757E"/>
    <w:rsid w:val="00967FEC"/>
    <w:rsid w:val="00971260"/>
    <w:rsid w:val="00971ABA"/>
    <w:rsid w:val="00971E1C"/>
    <w:rsid w:val="00971F1F"/>
    <w:rsid w:val="00971F7D"/>
    <w:rsid w:val="0097398F"/>
    <w:rsid w:val="009741BE"/>
    <w:rsid w:val="00975AB3"/>
    <w:rsid w:val="00977755"/>
    <w:rsid w:val="00980FF0"/>
    <w:rsid w:val="00981CAE"/>
    <w:rsid w:val="0098320D"/>
    <w:rsid w:val="00984C9C"/>
    <w:rsid w:val="00984E91"/>
    <w:rsid w:val="00984F83"/>
    <w:rsid w:val="0098556F"/>
    <w:rsid w:val="00985A93"/>
    <w:rsid w:val="009860FD"/>
    <w:rsid w:val="00990C91"/>
    <w:rsid w:val="00991087"/>
    <w:rsid w:val="00991B2F"/>
    <w:rsid w:val="00992BD1"/>
    <w:rsid w:val="00992EBC"/>
    <w:rsid w:val="009946B6"/>
    <w:rsid w:val="009949C0"/>
    <w:rsid w:val="009963F5"/>
    <w:rsid w:val="00996871"/>
    <w:rsid w:val="00996D63"/>
    <w:rsid w:val="00996DA5"/>
    <w:rsid w:val="00997AE3"/>
    <w:rsid w:val="009A0D38"/>
    <w:rsid w:val="009A148C"/>
    <w:rsid w:val="009A42E9"/>
    <w:rsid w:val="009A6665"/>
    <w:rsid w:val="009A6CF8"/>
    <w:rsid w:val="009A7C37"/>
    <w:rsid w:val="009A7F74"/>
    <w:rsid w:val="009B02FB"/>
    <w:rsid w:val="009B1B6F"/>
    <w:rsid w:val="009B2145"/>
    <w:rsid w:val="009B2B11"/>
    <w:rsid w:val="009B2CA5"/>
    <w:rsid w:val="009B31C3"/>
    <w:rsid w:val="009B38E9"/>
    <w:rsid w:val="009B4612"/>
    <w:rsid w:val="009B4BCE"/>
    <w:rsid w:val="009B51ED"/>
    <w:rsid w:val="009B65D7"/>
    <w:rsid w:val="009B7CF0"/>
    <w:rsid w:val="009C01D7"/>
    <w:rsid w:val="009C0D5B"/>
    <w:rsid w:val="009C1577"/>
    <w:rsid w:val="009C1C5C"/>
    <w:rsid w:val="009C1C64"/>
    <w:rsid w:val="009C3429"/>
    <w:rsid w:val="009C3A82"/>
    <w:rsid w:val="009C4AF9"/>
    <w:rsid w:val="009C5924"/>
    <w:rsid w:val="009C7770"/>
    <w:rsid w:val="009C7CE8"/>
    <w:rsid w:val="009C7F82"/>
    <w:rsid w:val="009D0A46"/>
    <w:rsid w:val="009D0B2F"/>
    <w:rsid w:val="009D105B"/>
    <w:rsid w:val="009D12D6"/>
    <w:rsid w:val="009D15F7"/>
    <w:rsid w:val="009D40ED"/>
    <w:rsid w:val="009D421F"/>
    <w:rsid w:val="009D457D"/>
    <w:rsid w:val="009D62E1"/>
    <w:rsid w:val="009D6558"/>
    <w:rsid w:val="009D6CA3"/>
    <w:rsid w:val="009D757F"/>
    <w:rsid w:val="009D7E11"/>
    <w:rsid w:val="009E2DC5"/>
    <w:rsid w:val="009E2EC9"/>
    <w:rsid w:val="009E3E2C"/>
    <w:rsid w:val="009E5098"/>
    <w:rsid w:val="009E649F"/>
    <w:rsid w:val="009E761B"/>
    <w:rsid w:val="009F00BA"/>
    <w:rsid w:val="009F0878"/>
    <w:rsid w:val="009F15AF"/>
    <w:rsid w:val="009F1F54"/>
    <w:rsid w:val="009F21D6"/>
    <w:rsid w:val="009F2468"/>
    <w:rsid w:val="009F2BEA"/>
    <w:rsid w:val="009F4AC7"/>
    <w:rsid w:val="009F6AB6"/>
    <w:rsid w:val="00A006FF"/>
    <w:rsid w:val="00A00AA3"/>
    <w:rsid w:val="00A00C3E"/>
    <w:rsid w:val="00A02185"/>
    <w:rsid w:val="00A026DD"/>
    <w:rsid w:val="00A02BDD"/>
    <w:rsid w:val="00A02F31"/>
    <w:rsid w:val="00A032F7"/>
    <w:rsid w:val="00A03FA9"/>
    <w:rsid w:val="00A04A77"/>
    <w:rsid w:val="00A1234C"/>
    <w:rsid w:val="00A1311C"/>
    <w:rsid w:val="00A13695"/>
    <w:rsid w:val="00A176F0"/>
    <w:rsid w:val="00A1784A"/>
    <w:rsid w:val="00A20EEC"/>
    <w:rsid w:val="00A21B23"/>
    <w:rsid w:val="00A21E5E"/>
    <w:rsid w:val="00A227EC"/>
    <w:rsid w:val="00A25796"/>
    <w:rsid w:val="00A25A9B"/>
    <w:rsid w:val="00A27009"/>
    <w:rsid w:val="00A30045"/>
    <w:rsid w:val="00A30192"/>
    <w:rsid w:val="00A31E9A"/>
    <w:rsid w:val="00A3245F"/>
    <w:rsid w:val="00A3284A"/>
    <w:rsid w:val="00A345BD"/>
    <w:rsid w:val="00A34A42"/>
    <w:rsid w:val="00A34AD5"/>
    <w:rsid w:val="00A34C13"/>
    <w:rsid w:val="00A37098"/>
    <w:rsid w:val="00A37EFA"/>
    <w:rsid w:val="00A419F5"/>
    <w:rsid w:val="00A42858"/>
    <w:rsid w:val="00A42D4B"/>
    <w:rsid w:val="00A4319F"/>
    <w:rsid w:val="00A4342F"/>
    <w:rsid w:val="00A43BE9"/>
    <w:rsid w:val="00A44C51"/>
    <w:rsid w:val="00A4633F"/>
    <w:rsid w:val="00A46E20"/>
    <w:rsid w:val="00A46E44"/>
    <w:rsid w:val="00A47528"/>
    <w:rsid w:val="00A47C7C"/>
    <w:rsid w:val="00A50E59"/>
    <w:rsid w:val="00A51787"/>
    <w:rsid w:val="00A51C9D"/>
    <w:rsid w:val="00A538A2"/>
    <w:rsid w:val="00A53DA9"/>
    <w:rsid w:val="00A54535"/>
    <w:rsid w:val="00A54C89"/>
    <w:rsid w:val="00A57619"/>
    <w:rsid w:val="00A57718"/>
    <w:rsid w:val="00A57CD6"/>
    <w:rsid w:val="00A62C85"/>
    <w:rsid w:val="00A63707"/>
    <w:rsid w:val="00A641C1"/>
    <w:rsid w:val="00A646BD"/>
    <w:rsid w:val="00A657B4"/>
    <w:rsid w:val="00A65C14"/>
    <w:rsid w:val="00A65C3C"/>
    <w:rsid w:val="00A6629D"/>
    <w:rsid w:val="00A667EA"/>
    <w:rsid w:val="00A66968"/>
    <w:rsid w:val="00A6736D"/>
    <w:rsid w:val="00A678EB"/>
    <w:rsid w:val="00A67D6C"/>
    <w:rsid w:val="00A70002"/>
    <w:rsid w:val="00A70A3F"/>
    <w:rsid w:val="00A72830"/>
    <w:rsid w:val="00A72DE3"/>
    <w:rsid w:val="00A74F47"/>
    <w:rsid w:val="00A74F49"/>
    <w:rsid w:val="00A753AF"/>
    <w:rsid w:val="00A754C3"/>
    <w:rsid w:val="00A75F93"/>
    <w:rsid w:val="00A7605F"/>
    <w:rsid w:val="00A769BE"/>
    <w:rsid w:val="00A76D36"/>
    <w:rsid w:val="00A80173"/>
    <w:rsid w:val="00A819DA"/>
    <w:rsid w:val="00A82571"/>
    <w:rsid w:val="00A826F1"/>
    <w:rsid w:val="00A828BC"/>
    <w:rsid w:val="00A82AE7"/>
    <w:rsid w:val="00A83D4C"/>
    <w:rsid w:val="00A84176"/>
    <w:rsid w:val="00A845E5"/>
    <w:rsid w:val="00A862F5"/>
    <w:rsid w:val="00A8650A"/>
    <w:rsid w:val="00A86EFC"/>
    <w:rsid w:val="00A870A8"/>
    <w:rsid w:val="00A870F2"/>
    <w:rsid w:val="00A8749A"/>
    <w:rsid w:val="00A906A6"/>
    <w:rsid w:val="00A9214B"/>
    <w:rsid w:val="00A92BE1"/>
    <w:rsid w:val="00A942F3"/>
    <w:rsid w:val="00A94A91"/>
    <w:rsid w:val="00A954CC"/>
    <w:rsid w:val="00A96162"/>
    <w:rsid w:val="00A96731"/>
    <w:rsid w:val="00AA06F3"/>
    <w:rsid w:val="00AA0BAE"/>
    <w:rsid w:val="00AA5163"/>
    <w:rsid w:val="00AA5E6A"/>
    <w:rsid w:val="00AA6871"/>
    <w:rsid w:val="00AA6889"/>
    <w:rsid w:val="00AA7FE6"/>
    <w:rsid w:val="00AB1C96"/>
    <w:rsid w:val="00AB29FC"/>
    <w:rsid w:val="00AB3CE1"/>
    <w:rsid w:val="00AB3F0A"/>
    <w:rsid w:val="00AB5524"/>
    <w:rsid w:val="00AB6038"/>
    <w:rsid w:val="00AC042F"/>
    <w:rsid w:val="00AC1827"/>
    <w:rsid w:val="00AC1D29"/>
    <w:rsid w:val="00AC2079"/>
    <w:rsid w:val="00AC36C7"/>
    <w:rsid w:val="00AC3FF6"/>
    <w:rsid w:val="00AC41F4"/>
    <w:rsid w:val="00AC4A57"/>
    <w:rsid w:val="00AC4C62"/>
    <w:rsid w:val="00AC633A"/>
    <w:rsid w:val="00AC7F0B"/>
    <w:rsid w:val="00AD03BC"/>
    <w:rsid w:val="00AD1649"/>
    <w:rsid w:val="00AD1BA0"/>
    <w:rsid w:val="00AD301D"/>
    <w:rsid w:val="00AD3AAC"/>
    <w:rsid w:val="00AD3AD6"/>
    <w:rsid w:val="00AD4B19"/>
    <w:rsid w:val="00AD55CD"/>
    <w:rsid w:val="00AD74CD"/>
    <w:rsid w:val="00AD7597"/>
    <w:rsid w:val="00AE1970"/>
    <w:rsid w:val="00AE1EC2"/>
    <w:rsid w:val="00AE2093"/>
    <w:rsid w:val="00AE3143"/>
    <w:rsid w:val="00AE3D89"/>
    <w:rsid w:val="00AE513E"/>
    <w:rsid w:val="00AE5458"/>
    <w:rsid w:val="00AE55A3"/>
    <w:rsid w:val="00AE713B"/>
    <w:rsid w:val="00AE7D03"/>
    <w:rsid w:val="00AF0AEB"/>
    <w:rsid w:val="00AF2CEF"/>
    <w:rsid w:val="00AF364E"/>
    <w:rsid w:val="00AF3C25"/>
    <w:rsid w:val="00AF5756"/>
    <w:rsid w:val="00AF703A"/>
    <w:rsid w:val="00B001F0"/>
    <w:rsid w:val="00B02B04"/>
    <w:rsid w:val="00B02DCD"/>
    <w:rsid w:val="00B02FA9"/>
    <w:rsid w:val="00B03784"/>
    <w:rsid w:val="00B03D35"/>
    <w:rsid w:val="00B04875"/>
    <w:rsid w:val="00B04D17"/>
    <w:rsid w:val="00B05372"/>
    <w:rsid w:val="00B066C0"/>
    <w:rsid w:val="00B066C1"/>
    <w:rsid w:val="00B06B16"/>
    <w:rsid w:val="00B079F3"/>
    <w:rsid w:val="00B106B9"/>
    <w:rsid w:val="00B10782"/>
    <w:rsid w:val="00B10BE6"/>
    <w:rsid w:val="00B119AB"/>
    <w:rsid w:val="00B1334C"/>
    <w:rsid w:val="00B152FD"/>
    <w:rsid w:val="00B15E14"/>
    <w:rsid w:val="00B17477"/>
    <w:rsid w:val="00B17D85"/>
    <w:rsid w:val="00B17FD1"/>
    <w:rsid w:val="00B20223"/>
    <w:rsid w:val="00B21591"/>
    <w:rsid w:val="00B21B9F"/>
    <w:rsid w:val="00B21BCF"/>
    <w:rsid w:val="00B22A4F"/>
    <w:rsid w:val="00B22A93"/>
    <w:rsid w:val="00B22B68"/>
    <w:rsid w:val="00B23495"/>
    <w:rsid w:val="00B2364A"/>
    <w:rsid w:val="00B236A3"/>
    <w:rsid w:val="00B23A01"/>
    <w:rsid w:val="00B24DB2"/>
    <w:rsid w:val="00B24DBF"/>
    <w:rsid w:val="00B26015"/>
    <w:rsid w:val="00B26C9C"/>
    <w:rsid w:val="00B27EC5"/>
    <w:rsid w:val="00B3145F"/>
    <w:rsid w:val="00B31E63"/>
    <w:rsid w:val="00B31FB1"/>
    <w:rsid w:val="00B32526"/>
    <w:rsid w:val="00B329A9"/>
    <w:rsid w:val="00B32E11"/>
    <w:rsid w:val="00B33871"/>
    <w:rsid w:val="00B338A2"/>
    <w:rsid w:val="00B342BB"/>
    <w:rsid w:val="00B3462C"/>
    <w:rsid w:val="00B34851"/>
    <w:rsid w:val="00B34D3C"/>
    <w:rsid w:val="00B354BD"/>
    <w:rsid w:val="00B359A7"/>
    <w:rsid w:val="00B36254"/>
    <w:rsid w:val="00B405F0"/>
    <w:rsid w:val="00B407F7"/>
    <w:rsid w:val="00B40B44"/>
    <w:rsid w:val="00B415DC"/>
    <w:rsid w:val="00B41CC5"/>
    <w:rsid w:val="00B427B7"/>
    <w:rsid w:val="00B44C7B"/>
    <w:rsid w:val="00B45F11"/>
    <w:rsid w:val="00B471D7"/>
    <w:rsid w:val="00B47708"/>
    <w:rsid w:val="00B4787C"/>
    <w:rsid w:val="00B47903"/>
    <w:rsid w:val="00B47ACF"/>
    <w:rsid w:val="00B5116F"/>
    <w:rsid w:val="00B51B55"/>
    <w:rsid w:val="00B520F4"/>
    <w:rsid w:val="00B562CC"/>
    <w:rsid w:val="00B578E0"/>
    <w:rsid w:val="00B601D9"/>
    <w:rsid w:val="00B60670"/>
    <w:rsid w:val="00B606B1"/>
    <w:rsid w:val="00B60CB4"/>
    <w:rsid w:val="00B61618"/>
    <w:rsid w:val="00B61CC4"/>
    <w:rsid w:val="00B63348"/>
    <w:rsid w:val="00B63E6A"/>
    <w:rsid w:val="00B63FE5"/>
    <w:rsid w:val="00B6507D"/>
    <w:rsid w:val="00B658D7"/>
    <w:rsid w:val="00B6757E"/>
    <w:rsid w:val="00B678AD"/>
    <w:rsid w:val="00B67D5E"/>
    <w:rsid w:val="00B700EE"/>
    <w:rsid w:val="00B7079B"/>
    <w:rsid w:val="00B71EE9"/>
    <w:rsid w:val="00B734DA"/>
    <w:rsid w:val="00B73559"/>
    <w:rsid w:val="00B7382A"/>
    <w:rsid w:val="00B75463"/>
    <w:rsid w:val="00B75746"/>
    <w:rsid w:val="00B762EE"/>
    <w:rsid w:val="00B765AF"/>
    <w:rsid w:val="00B76E1D"/>
    <w:rsid w:val="00B77093"/>
    <w:rsid w:val="00B77DDF"/>
    <w:rsid w:val="00B77FD6"/>
    <w:rsid w:val="00B801E7"/>
    <w:rsid w:val="00B803ED"/>
    <w:rsid w:val="00B81AFD"/>
    <w:rsid w:val="00B8224A"/>
    <w:rsid w:val="00B84910"/>
    <w:rsid w:val="00B856E1"/>
    <w:rsid w:val="00B85E58"/>
    <w:rsid w:val="00B905F5"/>
    <w:rsid w:val="00B91F66"/>
    <w:rsid w:val="00B92A1D"/>
    <w:rsid w:val="00B93430"/>
    <w:rsid w:val="00B95592"/>
    <w:rsid w:val="00B95815"/>
    <w:rsid w:val="00B960AB"/>
    <w:rsid w:val="00B965DE"/>
    <w:rsid w:val="00B9714A"/>
    <w:rsid w:val="00BA1D7A"/>
    <w:rsid w:val="00BA2AE0"/>
    <w:rsid w:val="00BA3C5A"/>
    <w:rsid w:val="00BA4742"/>
    <w:rsid w:val="00BA4A95"/>
    <w:rsid w:val="00BA5321"/>
    <w:rsid w:val="00BA5D38"/>
    <w:rsid w:val="00BA661D"/>
    <w:rsid w:val="00BA73C0"/>
    <w:rsid w:val="00BB056B"/>
    <w:rsid w:val="00BB1DAE"/>
    <w:rsid w:val="00BB3567"/>
    <w:rsid w:val="00BB4C74"/>
    <w:rsid w:val="00BB5345"/>
    <w:rsid w:val="00BB7AEB"/>
    <w:rsid w:val="00BC06C7"/>
    <w:rsid w:val="00BC09C2"/>
    <w:rsid w:val="00BC1F24"/>
    <w:rsid w:val="00BC208F"/>
    <w:rsid w:val="00BC2746"/>
    <w:rsid w:val="00BC2758"/>
    <w:rsid w:val="00BC3865"/>
    <w:rsid w:val="00BC3A46"/>
    <w:rsid w:val="00BC3CC0"/>
    <w:rsid w:val="00BC4945"/>
    <w:rsid w:val="00BC5160"/>
    <w:rsid w:val="00BC5CA3"/>
    <w:rsid w:val="00BC5F51"/>
    <w:rsid w:val="00BC62D2"/>
    <w:rsid w:val="00BC697B"/>
    <w:rsid w:val="00BC6B00"/>
    <w:rsid w:val="00BC6F2E"/>
    <w:rsid w:val="00BD1154"/>
    <w:rsid w:val="00BD15E6"/>
    <w:rsid w:val="00BD2938"/>
    <w:rsid w:val="00BD2D08"/>
    <w:rsid w:val="00BD3255"/>
    <w:rsid w:val="00BD3EAE"/>
    <w:rsid w:val="00BD4301"/>
    <w:rsid w:val="00BD4C33"/>
    <w:rsid w:val="00BD4F97"/>
    <w:rsid w:val="00BD5D25"/>
    <w:rsid w:val="00BD6A91"/>
    <w:rsid w:val="00BE1788"/>
    <w:rsid w:val="00BE6205"/>
    <w:rsid w:val="00BE670A"/>
    <w:rsid w:val="00BF058F"/>
    <w:rsid w:val="00BF0C6F"/>
    <w:rsid w:val="00BF1084"/>
    <w:rsid w:val="00BF182F"/>
    <w:rsid w:val="00BF1EF2"/>
    <w:rsid w:val="00BF2005"/>
    <w:rsid w:val="00BF4AC7"/>
    <w:rsid w:val="00BF5337"/>
    <w:rsid w:val="00BF5869"/>
    <w:rsid w:val="00BF643B"/>
    <w:rsid w:val="00BF64AA"/>
    <w:rsid w:val="00BF6CD4"/>
    <w:rsid w:val="00BF767D"/>
    <w:rsid w:val="00BF77A2"/>
    <w:rsid w:val="00BF7DDB"/>
    <w:rsid w:val="00C007FB"/>
    <w:rsid w:val="00C0180B"/>
    <w:rsid w:val="00C02717"/>
    <w:rsid w:val="00C029E3"/>
    <w:rsid w:val="00C02AEA"/>
    <w:rsid w:val="00C031C0"/>
    <w:rsid w:val="00C038ED"/>
    <w:rsid w:val="00C06505"/>
    <w:rsid w:val="00C06775"/>
    <w:rsid w:val="00C06CC6"/>
    <w:rsid w:val="00C06F66"/>
    <w:rsid w:val="00C07D36"/>
    <w:rsid w:val="00C10A8D"/>
    <w:rsid w:val="00C15946"/>
    <w:rsid w:val="00C171C5"/>
    <w:rsid w:val="00C17227"/>
    <w:rsid w:val="00C17970"/>
    <w:rsid w:val="00C2007B"/>
    <w:rsid w:val="00C208F7"/>
    <w:rsid w:val="00C212B7"/>
    <w:rsid w:val="00C213CF"/>
    <w:rsid w:val="00C2260A"/>
    <w:rsid w:val="00C22EA9"/>
    <w:rsid w:val="00C24155"/>
    <w:rsid w:val="00C24973"/>
    <w:rsid w:val="00C24FD4"/>
    <w:rsid w:val="00C25E52"/>
    <w:rsid w:val="00C261B1"/>
    <w:rsid w:val="00C271A1"/>
    <w:rsid w:val="00C277ED"/>
    <w:rsid w:val="00C27A57"/>
    <w:rsid w:val="00C31AF0"/>
    <w:rsid w:val="00C32697"/>
    <w:rsid w:val="00C340FB"/>
    <w:rsid w:val="00C347F8"/>
    <w:rsid w:val="00C350E8"/>
    <w:rsid w:val="00C35959"/>
    <w:rsid w:val="00C4009F"/>
    <w:rsid w:val="00C402A0"/>
    <w:rsid w:val="00C416A1"/>
    <w:rsid w:val="00C4311C"/>
    <w:rsid w:val="00C433C5"/>
    <w:rsid w:val="00C43B42"/>
    <w:rsid w:val="00C444A8"/>
    <w:rsid w:val="00C444E1"/>
    <w:rsid w:val="00C44C40"/>
    <w:rsid w:val="00C504C8"/>
    <w:rsid w:val="00C50762"/>
    <w:rsid w:val="00C50E25"/>
    <w:rsid w:val="00C51931"/>
    <w:rsid w:val="00C53492"/>
    <w:rsid w:val="00C54BC4"/>
    <w:rsid w:val="00C55D5B"/>
    <w:rsid w:val="00C56567"/>
    <w:rsid w:val="00C57198"/>
    <w:rsid w:val="00C573EC"/>
    <w:rsid w:val="00C57897"/>
    <w:rsid w:val="00C57F65"/>
    <w:rsid w:val="00C607E7"/>
    <w:rsid w:val="00C60897"/>
    <w:rsid w:val="00C61420"/>
    <w:rsid w:val="00C6376D"/>
    <w:rsid w:val="00C64BDC"/>
    <w:rsid w:val="00C65F8F"/>
    <w:rsid w:val="00C66212"/>
    <w:rsid w:val="00C666BF"/>
    <w:rsid w:val="00C66997"/>
    <w:rsid w:val="00C678D2"/>
    <w:rsid w:val="00C70239"/>
    <w:rsid w:val="00C70E22"/>
    <w:rsid w:val="00C7160A"/>
    <w:rsid w:val="00C726BA"/>
    <w:rsid w:val="00C72F05"/>
    <w:rsid w:val="00C74704"/>
    <w:rsid w:val="00C757C2"/>
    <w:rsid w:val="00C77D6F"/>
    <w:rsid w:val="00C802F1"/>
    <w:rsid w:val="00C80C4F"/>
    <w:rsid w:val="00C80CF2"/>
    <w:rsid w:val="00C80D94"/>
    <w:rsid w:val="00C82075"/>
    <w:rsid w:val="00C82129"/>
    <w:rsid w:val="00C825E2"/>
    <w:rsid w:val="00C82702"/>
    <w:rsid w:val="00C832F8"/>
    <w:rsid w:val="00C8346D"/>
    <w:rsid w:val="00C83F2B"/>
    <w:rsid w:val="00C867AA"/>
    <w:rsid w:val="00C87789"/>
    <w:rsid w:val="00C917BE"/>
    <w:rsid w:val="00C923AC"/>
    <w:rsid w:val="00C95583"/>
    <w:rsid w:val="00C956A1"/>
    <w:rsid w:val="00C956CC"/>
    <w:rsid w:val="00C96035"/>
    <w:rsid w:val="00C96CC6"/>
    <w:rsid w:val="00C971CF"/>
    <w:rsid w:val="00C97377"/>
    <w:rsid w:val="00CA0B26"/>
    <w:rsid w:val="00CA371A"/>
    <w:rsid w:val="00CA388F"/>
    <w:rsid w:val="00CA39D8"/>
    <w:rsid w:val="00CA3D97"/>
    <w:rsid w:val="00CA4179"/>
    <w:rsid w:val="00CA5146"/>
    <w:rsid w:val="00CA710F"/>
    <w:rsid w:val="00CA7661"/>
    <w:rsid w:val="00CA789A"/>
    <w:rsid w:val="00CB0C52"/>
    <w:rsid w:val="00CB153D"/>
    <w:rsid w:val="00CB1709"/>
    <w:rsid w:val="00CB28EC"/>
    <w:rsid w:val="00CB29AB"/>
    <w:rsid w:val="00CB2A45"/>
    <w:rsid w:val="00CB3C61"/>
    <w:rsid w:val="00CB459C"/>
    <w:rsid w:val="00CB6417"/>
    <w:rsid w:val="00CB716E"/>
    <w:rsid w:val="00CC0495"/>
    <w:rsid w:val="00CC0E04"/>
    <w:rsid w:val="00CC0E37"/>
    <w:rsid w:val="00CC32EF"/>
    <w:rsid w:val="00CC356E"/>
    <w:rsid w:val="00CC45E1"/>
    <w:rsid w:val="00CC6B8C"/>
    <w:rsid w:val="00CD01E4"/>
    <w:rsid w:val="00CD06B1"/>
    <w:rsid w:val="00CD0C58"/>
    <w:rsid w:val="00CD1357"/>
    <w:rsid w:val="00CD5822"/>
    <w:rsid w:val="00CD6064"/>
    <w:rsid w:val="00CD769A"/>
    <w:rsid w:val="00CE0DCD"/>
    <w:rsid w:val="00CE2A95"/>
    <w:rsid w:val="00CE5250"/>
    <w:rsid w:val="00CE5FAA"/>
    <w:rsid w:val="00CE663C"/>
    <w:rsid w:val="00CE679C"/>
    <w:rsid w:val="00CE6D31"/>
    <w:rsid w:val="00CE6FB4"/>
    <w:rsid w:val="00CE7F09"/>
    <w:rsid w:val="00CF034E"/>
    <w:rsid w:val="00CF13FF"/>
    <w:rsid w:val="00CF3211"/>
    <w:rsid w:val="00CF3DC6"/>
    <w:rsid w:val="00CF4090"/>
    <w:rsid w:val="00CF4BE9"/>
    <w:rsid w:val="00CF4CBC"/>
    <w:rsid w:val="00CF5240"/>
    <w:rsid w:val="00CF6C3F"/>
    <w:rsid w:val="00D0069B"/>
    <w:rsid w:val="00D00860"/>
    <w:rsid w:val="00D0188C"/>
    <w:rsid w:val="00D0268D"/>
    <w:rsid w:val="00D03E22"/>
    <w:rsid w:val="00D0416F"/>
    <w:rsid w:val="00D0437B"/>
    <w:rsid w:val="00D043B7"/>
    <w:rsid w:val="00D04F76"/>
    <w:rsid w:val="00D0581E"/>
    <w:rsid w:val="00D06B2F"/>
    <w:rsid w:val="00D1027B"/>
    <w:rsid w:val="00D13084"/>
    <w:rsid w:val="00D136BC"/>
    <w:rsid w:val="00D13919"/>
    <w:rsid w:val="00D17448"/>
    <w:rsid w:val="00D17AE4"/>
    <w:rsid w:val="00D20938"/>
    <w:rsid w:val="00D20CE4"/>
    <w:rsid w:val="00D2171E"/>
    <w:rsid w:val="00D228BF"/>
    <w:rsid w:val="00D233CC"/>
    <w:rsid w:val="00D2427C"/>
    <w:rsid w:val="00D246E9"/>
    <w:rsid w:val="00D248DD"/>
    <w:rsid w:val="00D25DE5"/>
    <w:rsid w:val="00D269A7"/>
    <w:rsid w:val="00D2726B"/>
    <w:rsid w:val="00D279FE"/>
    <w:rsid w:val="00D30543"/>
    <w:rsid w:val="00D30D37"/>
    <w:rsid w:val="00D318AA"/>
    <w:rsid w:val="00D31F64"/>
    <w:rsid w:val="00D32A70"/>
    <w:rsid w:val="00D32D52"/>
    <w:rsid w:val="00D33DED"/>
    <w:rsid w:val="00D34163"/>
    <w:rsid w:val="00D34D42"/>
    <w:rsid w:val="00D34FBA"/>
    <w:rsid w:val="00D36505"/>
    <w:rsid w:val="00D367C5"/>
    <w:rsid w:val="00D3685B"/>
    <w:rsid w:val="00D3731F"/>
    <w:rsid w:val="00D423AC"/>
    <w:rsid w:val="00D43AE2"/>
    <w:rsid w:val="00D46566"/>
    <w:rsid w:val="00D4687F"/>
    <w:rsid w:val="00D47466"/>
    <w:rsid w:val="00D47942"/>
    <w:rsid w:val="00D47DEF"/>
    <w:rsid w:val="00D50353"/>
    <w:rsid w:val="00D505A6"/>
    <w:rsid w:val="00D50C8E"/>
    <w:rsid w:val="00D5168E"/>
    <w:rsid w:val="00D51DC7"/>
    <w:rsid w:val="00D51E91"/>
    <w:rsid w:val="00D5224B"/>
    <w:rsid w:val="00D538B8"/>
    <w:rsid w:val="00D5416B"/>
    <w:rsid w:val="00D5450B"/>
    <w:rsid w:val="00D54755"/>
    <w:rsid w:val="00D55601"/>
    <w:rsid w:val="00D5627A"/>
    <w:rsid w:val="00D56849"/>
    <w:rsid w:val="00D56CAF"/>
    <w:rsid w:val="00D57406"/>
    <w:rsid w:val="00D60133"/>
    <w:rsid w:val="00D601C6"/>
    <w:rsid w:val="00D6143D"/>
    <w:rsid w:val="00D6227D"/>
    <w:rsid w:val="00D62F7A"/>
    <w:rsid w:val="00D63320"/>
    <w:rsid w:val="00D63D16"/>
    <w:rsid w:val="00D63F8F"/>
    <w:rsid w:val="00D64973"/>
    <w:rsid w:val="00D65E6C"/>
    <w:rsid w:val="00D663C9"/>
    <w:rsid w:val="00D66D09"/>
    <w:rsid w:val="00D674C8"/>
    <w:rsid w:val="00D703AE"/>
    <w:rsid w:val="00D70473"/>
    <w:rsid w:val="00D7079F"/>
    <w:rsid w:val="00D720D7"/>
    <w:rsid w:val="00D72E11"/>
    <w:rsid w:val="00D73162"/>
    <w:rsid w:val="00D742D5"/>
    <w:rsid w:val="00D7510E"/>
    <w:rsid w:val="00D75D57"/>
    <w:rsid w:val="00D766E6"/>
    <w:rsid w:val="00D76732"/>
    <w:rsid w:val="00D76914"/>
    <w:rsid w:val="00D76A63"/>
    <w:rsid w:val="00D77498"/>
    <w:rsid w:val="00D80680"/>
    <w:rsid w:val="00D80E79"/>
    <w:rsid w:val="00D8116A"/>
    <w:rsid w:val="00D81B5E"/>
    <w:rsid w:val="00D84299"/>
    <w:rsid w:val="00D84A43"/>
    <w:rsid w:val="00D85FAE"/>
    <w:rsid w:val="00D872E3"/>
    <w:rsid w:val="00D876B5"/>
    <w:rsid w:val="00D87E96"/>
    <w:rsid w:val="00D905A7"/>
    <w:rsid w:val="00D91B81"/>
    <w:rsid w:val="00D91E67"/>
    <w:rsid w:val="00D92475"/>
    <w:rsid w:val="00D94875"/>
    <w:rsid w:val="00D94ABF"/>
    <w:rsid w:val="00D94C8A"/>
    <w:rsid w:val="00D95DCE"/>
    <w:rsid w:val="00DA06C4"/>
    <w:rsid w:val="00DA06FF"/>
    <w:rsid w:val="00DA1ABF"/>
    <w:rsid w:val="00DA29D7"/>
    <w:rsid w:val="00DA3030"/>
    <w:rsid w:val="00DA3F2E"/>
    <w:rsid w:val="00DA5077"/>
    <w:rsid w:val="00DA6124"/>
    <w:rsid w:val="00DA6782"/>
    <w:rsid w:val="00DB25BB"/>
    <w:rsid w:val="00DB27F3"/>
    <w:rsid w:val="00DB3FCE"/>
    <w:rsid w:val="00DB427B"/>
    <w:rsid w:val="00DB533E"/>
    <w:rsid w:val="00DB6160"/>
    <w:rsid w:val="00DB6A7B"/>
    <w:rsid w:val="00DB7C26"/>
    <w:rsid w:val="00DC0107"/>
    <w:rsid w:val="00DC0FFD"/>
    <w:rsid w:val="00DC20CE"/>
    <w:rsid w:val="00DC2B30"/>
    <w:rsid w:val="00DC3CBC"/>
    <w:rsid w:val="00DC3DA9"/>
    <w:rsid w:val="00DC5095"/>
    <w:rsid w:val="00DC6051"/>
    <w:rsid w:val="00DC6FA9"/>
    <w:rsid w:val="00DC72A7"/>
    <w:rsid w:val="00DC7A1E"/>
    <w:rsid w:val="00DD1867"/>
    <w:rsid w:val="00DD2258"/>
    <w:rsid w:val="00DD4692"/>
    <w:rsid w:val="00DD507C"/>
    <w:rsid w:val="00DD55BA"/>
    <w:rsid w:val="00DD605F"/>
    <w:rsid w:val="00DD7359"/>
    <w:rsid w:val="00DD7571"/>
    <w:rsid w:val="00DD7947"/>
    <w:rsid w:val="00DD7CCA"/>
    <w:rsid w:val="00DE0CC8"/>
    <w:rsid w:val="00DE150C"/>
    <w:rsid w:val="00DE16CB"/>
    <w:rsid w:val="00DE1EA6"/>
    <w:rsid w:val="00DE3023"/>
    <w:rsid w:val="00DE3A70"/>
    <w:rsid w:val="00DE3D56"/>
    <w:rsid w:val="00DE3EAC"/>
    <w:rsid w:val="00DE5D65"/>
    <w:rsid w:val="00DE6618"/>
    <w:rsid w:val="00DE75E4"/>
    <w:rsid w:val="00DE7A2B"/>
    <w:rsid w:val="00DF0021"/>
    <w:rsid w:val="00DF0509"/>
    <w:rsid w:val="00DF13FB"/>
    <w:rsid w:val="00DF1DBD"/>
    <w:rsid w:val="00DF24F3"/>
    <w:rsid w:val="00DF28D3"/>
    <w:rsid w:val="00DF2A35"/>
    <w:rsid w:val="00DF40DA"/>
    <w:rsid w:val="00DF695E"/>
    <w:rsid w:val="00DF6DC2"/>
    <w:rsid w:val="00DF7250"/>
    <w:rsid w:val="00DF79B0"/>
    <w:rsid w:val="00DF7A5F"/>
    <w:rsid w:val="00E0059D"/>
    <w:rsid w:val="00E005B1"/>
    <w:rsid w:val="00E02906"/>
    <w:rsid w:val="00E03213"/>
    <w:rsid w:val="00E03605"/>
    <w:rsid w:val="00E04024"/>
    <w:rsid w:val="00E05226"/>
    <w:rsid w:val="00E05A30"/>
    <w:rsid w:val="00E05BDC"/>
    <w:rsid w:val="00E05F70"/>
    <w:rsid w:val="00E062BE"/>
    <w:rsid w:val="00E104B3"/>
    <w:rsid w:val="00E10A36"/>
    <w:rsid w:val="00E110B7"/>
    <w:rsid w:val="00E1154F"/>
    <w:rsid w:val="00E11C42"/>
    <w:rsid w:val="00E129F9"/>
    <w:rsid w:val="00E13030"/>
    <w:rsid w:val="00E131E4"/>
    <w:rsid w:val="00E1353B"/>
    <w:rsid w:val="00E13F0A"/>
    <w:rsid w:val="00E13F0F"/>
    <w:rsid w:val="00E14376"/>
    <w:rsid w:val="00E1482E"/>
    <w:rsid w:val="00E14D24"/>
    <w:rsid w:val="00E15887"/>
    <w:rsid w:val="00E17A01"/>
    <w:rsid w:val="00E2092A"/>
    <w:rsid w:val="00E20A2E"/>
    <w:rsid w:val="00E20E34"/>
    <w:rsid w:val="00E21313"/>
    <w:rsid w:val="00E21F0F"/>
    <w:rsid w:val="00E223CE"/>
    <w:rsid w:val="00E22915"/>
    <w:rsid w:val="00E23DD1"/>
    <w:rsid w:val="00E2437D"/>
    <w:rsid w:val="00E27399"/>
    <w:rsid w:val="00E31014"/>
    <w:rsid w:val="00E31F55"/>
    <w:rsid w:val="00E33CCF"/>
    <w:rsid w:val="00E33F4B"/>
    <w:rsid w:val="00E34B62"/>
    <w:rsid w:val="00E371EB"/>
    <w:rsid w:val="00E375B9"/>
    <w:rsid w:val="00E37AE6"/>
    <w:rsid w:val="00E40B9B"/>
    <w:rsid w:val="00E40F36"/>
    <w:rsid w:val="00E41C36"/>
    <w:rsid w:val="00E423F5"/>
    <w:rsid w:val="00E426D6"/>
    <w:rsid w:val="00E43B03"/>
    <w:rsid w:val="00E4445E"/>
    <w:rsid w:val="00E44662"/>
    <w:rsid w:val="00E47225"/>
    <w:rsid w:val="00E47A48"/>
    <w:rsid w:val="00E47B7E"/>
    <w:rsid w:val="00E51AF5"/>
    <w:rsid w:val="00E534B7"/>
    <w:rsid w:val="00E53B1C"/>
    <w:rsid w:val="00E5491D"/>
    <w:rsid w:val="00E56289"/>
    <w:rsid w:val="00E56D01"/>
    <w:rsid w:val="00E577D7"/>
    <w:rsid w:val="00E57A76"/>
    <w:rsid w:val="00E604DD"/>
    <w:rsid w:val="00E605B6"/>
    <w:rsid w:val="00E6136D"/>
    <w:rsid w:val="00E6284A"/>
    <w:rsid w:val="00E63D36"/>
    <w:rsid w:val="00E64B25"/>
    <w:rsid w:val="00E65AEF"/>
    <w:rsid w:val="00E65D44"/>
    <w:rsid w:val="00E65DC8"/>
    <w:rsid w:val="00E6690B"/>
    <w:rsid w:val="00E67272"/>
    <w:rsid w:val="00E672A3"/>
    <w:rsid w:val="00E70ABF"/>
    <w:rsid w:val="00E70B84"/>
    <w:rsid w:val="00E70D7B"/>
    <w:rsid w:val="00E718E1"/>
    <w:rsid w:val="00E71BE1"/>
    <w:rsid w:val="00E723CC"/>
    <w:rsid w:val="00E73B64"/>
    <w:rsid w:val="00E752E9"/>
    <w:rsid w:val="00E75B2F"/>
    <w:rsid w:val="00E75D3D"/>
    <w:rsid w:val="00E8045B"/>
    <w:rsid w:val="00E82670"/>
    <w:rsid w:val="00E82FA1"/>
    <w:rsid w:val="00E839CB"/>
    <w:rsid w:val="00E8456D"/>
    <w:rsid w:val="00E84B44"/>
    <w:rsid w:val="00E852E3"/>
    <w:rsid w:val="00E85DE6"/>
    <w:rsid w:val="00E8690D"/>
    <w:rsid w:val="00E8794D"/>
    <w:rsid w:val="00E908D7"/>
    <w:rsid w:val="00E9233C"/>
    <w:rsid w:val="00E92CBD"/>
    <w:rsid w:val="00E93540"/>
    <w:rsid w:val="00E9389E"/>
    <w:rsid w:val="00E949D7"/>
    <w:rsid w:val="00E95146"/>
    <w:rsid w:val="00E9548B"/>
    <w:rsid w:val="00E959B8"/>
    <w:rsid w:val="00E978DE"/>
    <w:rsid w:val="00E97E6D"/>
    <w:rsid w:val="00EA14D2"/>
    <w:rsid w:val="00EA18E7"/>
    <w:rsid w:val="00EA24BB"/>
    <w:rsid w:val="00EA2B23"/>
    <w:rsid w:val="00EA2E80"/>
    <w:rsid w:val="00EA30C0"/>
    <w:rsid w:val="00EA38CE"/>
    <w:rsid w:val="00EA3A30"/>
    <w:rsid w:val="00EA3A38"/>
    <w:rsid w:val="00EA3A7D"/>
    <w:rsid w:val="00EA4770"/>
    <w:rsid w:val="00EA4A3E"/>
    <w:rsid w:val="00EA54F2"/>
    <w:rsid w:val="00EA5CDC"/>
    <w:rsid w:val="00EA6057"/>
    <w:rsid w:val="00EB104E"/>
    <w:rsid w:val="00EB1D2F"/>
    <w:rsid w:val="00EB278E"/>
    <w:rsid w:val="00EB3916"/>
    <w:rsid w:val="00EB4AC4"/>
    <w:rsid w:val="00EB4B38"/>
    <w:rsid w:val="00EB5AD9"/>
    <w:rsid w:val="00EB601B"/>
    <w:rsid w:val="00EB670D"/>
    <w:rsid w:val="00EB7B11"/>
    <w:rsid w:val="00EC1CF6"/>
    <w:rsid w:val="00EC2F12"/>
    <w:rsid w:val="00EC3582"/>
    <w:rsid w:val="00EC49CB"/>
    <w:rsid w:val="00EC51A4"/>
    <w:rsid w:val="00EC6914"/>
    <w:rsid w:val="00EC7F2F"/>
    <w:rsid w:val="00ED0450"/>
    <w:rsid w:val="00ED047A"/>
    <w:rsid w:val="00ED0AEA"/>
    <w:rsid w:val="00ED19BA"/>
    <w:rsid w:val="00ED244F"/>
    <w:rsid w:val="00ED2453"/>
    <w:rsid w:val="00ED274A"/>
    <w:rsid w:val="00ED2AF3"/>
    <w:rsid w:val="00ED2C18"/>
    <w:rsid w:val="00ED4151"/>
    <w:rsid w:val="00ED54FB"/>
    <w:rsid w:val="00ED5B5C"/>
    <w:rsid w:val="00ED679C"/>
    <w:rsid w:val="00ED67CE"/>
    <w:rsid w:val="00ED6BD0"/>
    <w:rsid w:val="00ED6EB7"/>
    <w:rsid w:val="00EE0CD3"/>
    <w:rsid w:val="00EE1831"/>
    <w:rsid w:val="00EE1938"/>
    <w:rsid w:val="00EE4046"/>
    <w:rsid w:val="00EE4D50"/>
    <w:rsid w:val="00EE5EC5"/>
    <w:rsid w:val="00EE6FFA"/>
    <w:rsid w:val="00EE762C"/>
    <w:rsid w:val="00EF0048"/>
    <w:rsid w:val="00EF273A"/>
    <w:rsid w:val="00EF285B"/>
    <w:rsid w:val="00EF2C98"/>
    <w:rsid w:val="00EF4AF0"/>
    <w:rsid w:val="00EF52A7"/>
    <w:rsid w:val="00EF5F00"/>
    <w:rsid w:val="00EF73F3"/>
    <w:rsid w:val="00EF7427"/>
    <w:rsid w:val="00F008BA"/>
    <w:rsid w:val="00F0107D"/>
    <w:rsid w:val="00F0173C"/>
    <w:rsid w:val="00F01F08"/>
    <w:rsid w:val="00F02024"/>
    <w:rsid w:val="00F02DAB"/>
    <w:rsid w:val="00F037B8"/>
    <w:rsid w:val="00F03B63"/>
    <w:rsid w:val="00F04305"/>
    <w:rsid w:val="00F048CE"/>
    <w:rsid w:val="00F06E19"/>
    <w:rsid w:val="00F07824"/>
    <w:rsid w:val="00F07AA0"/>
    <w:rsid w:val="00F13022"/>
    <w:rsid w:val="00F14843"/>
    <w:rsid w:val="00F1531F"/>
    <w:rsid w:val="00F16470"/>
    <w:rsid w:val="00F1778A"/>
    <w:rsid w:val="00F1784F"/>
    <w:rsid w:val="00F21D74"/>
    <w:rsid w:val="00F23B0A"/>
    <w:rsid w:val="00F24413"/>
    <w:rsid w:val="00F2472D"/>
    <w:rsid w:val="00F25129"/>
    <w:rsid w:val="00F2541C"/>
    <w:rsid w:val="00F2550A"/>
    <w:rsid w:val="00F25766"/>
    <w:rsid w:val="00F2592C"/>
    <w:rsid w:val="00F26FA4"/>
    <w:rsid w:val="00F27941"/>
    <w:rsid w:val="00F3052D"/>
    <w:rsid w:val="00F30D63"/>
    <w:rsid w:val="00F319B2"/>
    <w:rsid w:val="00F32AE6"/>
    <w:rsid w:val="00F32EE3"/>
    <w:rsid w:val="00F337EC"/>
    <w:rsid w:val="00F34EE5"/>
    <w:rsid w:val="00F34F58"/>
    <w:rsid w:val="00F354B7"/>
    <w:rsid w:val="00F354DB"/>
    <w:rsid w:val="00F356E4"/>
    <w:rsid w:val="00F37B10"/>
    <w:rsid w:val="00F402F1"/>
    <w:rsid w:val="00F40504"/>
    <w:rsid w:val="00F40D8A"/>
    <w:rsid w:val="00F42475"/>
    <w:rsid w:val="00F42594"/>
    <w:rsid w:val="00F428AC"/>
    <w:rsid w:val="00F44473"/>
    <w:rsid w:val="00F45DCD"/>
    <w:rsid w:val="00F461FC"/>
    <w:rsid w:val="00F463B5"/>
    <w:rsid w:val="00F464B4"/>
    <w:rsid w:val="00F46B0C"/>
    <w:rsid w:val="00F5160A"/>
    <w:rsid w:val="00F519FC"/>
    <w:rsid w:val="00F5224B"/>
    <w:rsid w:val="00F52757"/>
    <w:rsid w:val="00F55B88"/>
    <w:rsid w:val="00F56019"/>
    <w:rsid w:val="00F57277"/>
    <w:rsid w:val="00F604EA"/>
    <w:rsid w:val="00F606E4"/>
    <w:rsid w:val="00F607EB"/>
    <w:rsid w:val="00F608A6"/>
    <w:rsid w:val="00F62459"/>
    <w:rsid w:val="00F665F9"/>
    <w:rsid w:val="00F67EC4"/>
    <w:rsid w:val="00F701D2"/>
    <w:rsid w:val="00F71F08"/>
    <w:rsid w:val="00F7238F"/>
    <w:rsid w:val="00F729E9"/>
    <w:rsid w:val="00F72F3E"/>
    <w:rsid w:val="00F73CD7"/>
    <w:rsid w:val="00F73D1A"/>
    <w:rsid w:val="00F7635C"/>
    <w:rsid w:val="00F77549"/>
    <w:rsid w:val="00F778B7"/>
    <w:rsid w:val="00F80C58"/>
    <w:rsid w:val="00F812A1"/>
    <w:rsid w:val="00F82B20"/>
    <w:rsid w:val="00F85061"/>
    <w:rsid w:val="00F8551E"/>
    <w:rsid w:val="00F857D8"/>
    <w:rsid w:val="00F85871"/>
    <w:rsid w:val="00F85BE0"/>
    <w:rsid w:val="00F872BF"/>
    <w:rsid w:val="00F87B56"/>
    <w:rsid w:val="00F903F8"/>
    <w:rsid w:val="00F906D0"/>
    <w:rsid w:val="00F913D9"/>
    <w:rsid w:val="00F91ADB"/>
    <w:rsid w:val="00F91BD6"/>
    <w:rsid w:val="00F962C1"/>
    <w:rsid w:val="00F979CC"/>
    <w:rsid w:val="00FA068F"/>
    <w:rsid w:val="00FA2137"/>
    <w:rsid w:val="00FA2A26"/>
    <w:rsid w:val="00FA2C72"/>
    <w:rsid w:val="00FA2D8B"/>
    <w:rsid w:val="00FA31D9"/>
    <w:rsid w:val="00FA3762"/>
    <w:rsid w:val="00FA502A"/>
    <w:rsid w:val="00FA52DB"/>
    <w:rsid w:val="00FA5489"/>
    <w:rsid w:val="00FA58D0"/>
    <w:rsid w:val="00FA5E00"/>
    <w:rsid w:val="00FA6F68"/>
    <w:rsid w:val="00FA721D"/>
    <w:rsid w:val="00FB1429"/>
    <w:rsid w:val="00FB1583"/>
    <w:rsid w:val="00FB2652"/>
    <w:rsid w:val="00FB2C25"/>
    <w:rsid w:val="00FB2D34"/>
    <w:rsid w:val="00FB2DC7"/>
    <w:rsid w:val="00FB2FA9"/>
    <w:rsid w:val="00FB33AF"/>
    <w:rsid w:val="00FB5AB5"/>
    <w:rsid w:val="00FB643E"/>
    <w:rsid w:val="00FB6A94"/>
    <w:rsid w:val="00FB7ECE"/>
    <w:rsid w:val="00FC0312"/>
    <w:rsid w:val="00FC047A"/>
    <w:rsid w:val="00FC04A9"/>
    <w:rsid w:val="00FC3FE1"/>
    <w:rsid w:val="00FC4314"/>
    <w:rsid w:val="00FC481C"/>
    <w:rsid w:val="00FC4F56"/>
    <w:rsid w:val="00FC50C2"/>
    <w:rsid w:val="00FC6A79"/>
    <w:rsid w:val="00FC6CF9"/>
    <w:rsid w:val="00FC770C"/>
    <w:rsid w:val="00FD06E6"/>
    <w:rsid w:val="00FD2C3E"/>
    <w:rsid w:val="00FD31F6"/>
    <w:rsid w:val="00FD4EAD"/>
    <w:rsid w:val="00FD546D"/>
    <w:rsid w:val="00FD62DF"/>
    <w:rsid w:val="00FD64BD"/>
    <w:rsid w:val="00FD6907"/>
    <w:rsid w:val="00FE025C"/>
    <w:rsid w:val="00FE3DEE"/>
    <w:rsid w:val="00FE401E"/>
    <w:rsid w:val="00FE55C8"/>
    <w:rsid w:val="00FE6C06"/>
    <w:rsid w:val="00FF2D1E"/>
    <w:rsid w:val="00FF37E7"/>
    <w:rsid w:val="00FF41C6"/>
    <w:rsid w:val="00FF46F2"/>
    <w:rsid w:val="00FF4AED"/>
    <w:rsid w:val="00FF671E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4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31F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13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4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1E57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1E57A6"/>
    <w:rPr>
      <w:b/>
    </w:rPr>
  </w:style>
  <w:style w:type="paragraph" w:customStyle="1" w:styleId="Standard">
    <w:name w:val="Standard"/>
    <w:rsid w:val="001E57A6"/>
    <w:pPr>
      <w:widowControl w:val="0"/>
      <w:suppressAutoHyphens/>
      <w:autoSpaceDN w:val="0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rsid w:val="001E57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1E57A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rsid w:val="001E57A6"/>
    <w:rPr>
      <w:rFonts w:ascii="Times New Roman" w:hAnsi="Times New Roman"/>
      <w:sz w:val="24"/>
      <w:szCs w:val="24"/>
    </w:rPr>
  </w:style>
  <w:style w:type="paragraph" w:styleId="a7">
    <w:name w:val="Subtitle"/>
    <w:basedOn w:val="a"/>
    <w:link w:val="a8"/>
    <w:qFormat/>
    <w:rsid w:val="00F34EE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8">
    <w:name w:val="Подзаголовок Знак"/>
    <w:link w:val="a7"/>
    <w:rsid w:val="00F34EE5"/>
    <w:rPr>
      <w:rFonts w:ascii="Times New Roman" w:hAnsi="Times New Roman"/>
      <w:b/>
      <w:bCs/>
      <w:sz w:val="28"/>
      <w:szCs w:val="24"/>
      <w:lang w:val="uk-UA"/>
    </w:rPr>
  </w:style>
  <w:style w:type="character" w:styleId="a9">
    <w:name w:val="Strong"/>
    <w:uiPriority w:val="22"/>
    <w:qFormat/>
    <w:rsid w:val="00D62F7A"/>
    <w:rPr>
      <w:b/>
      <w:bCs/>
    </w:rPr>
  </w:style>
  <w:style w:type="paragraph" w:styleId="aa">
    <w:name w:val="Title"/>
    <w:basedOn w:val="a"/>
    <w:next w:val="a"/>
    <w:link w:val="ab"/>
    <w:qFormat/>
    <w:rsid w:val="00273A3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73A39"/>
    <w:rPr>
      <w:rFonts w:ascii="Cambria" w:hAnsi="Cambria"/>
      <w:b/>
      <w:bCs/>
      <w:kern w:val="28"/>
      <w:sz w:val="32"/>
      <w:szCs w:val="32"/>
    </w:rPr>
  </w:style>
  <w:style w:type="paragraph" w:customStyle="1" w:styleId="ac">
    <w:name w:val="Базовый"/>
    <w:rsid w:val="0073025E"/>
    <w:pPr>
      <w:suppressAutoHyphens/>
      <w:spacing w:after="200" w:line="276" w:lineRule="auto"/>
    </w:pPr>
    <w:rPr>
      <w:rFonts w:eastAsia="Arial Unicode MS" w:cs="Calibri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628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E6284A"/>
    <w:rPr>
      <w:sz w:val="22"/>
      <w:szCs w:val="22"/>
    </w:rPr>
  </w:style>
  <w:style w:type="paragraph" w:styleId="31">
    <w:name w:val="Body Text 3"/>
    <w:basedOn w:val="a"/>
    <w:link w:val="32"/>
    <w:uiPriority w:val="99"/>
    <w:rsid w:val="00E6284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6284A"/>
    <w:rPr>
      <w:rFonts w:ascii="Times New Roman" w:hAnsi="Times New Roman"/>
      <w:sz w:val="16"/>
      <w:szCs w:val="16"/>
    </w:rPr>
  </w:style>
  <w:style w:type="paragraph" w:styleId="ad">
    <w:name w:val="Plain Text"/>
    <w:basedOn w:val="a"/>
    <w:link w:val="ae"/>
    <w:uiPriority w:val="99"/>
    <w:rsid w:val="00853F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853F8F"/>
    <w:rPr>
      <w:rFonts w:ascii="Courier New" w:hAnsi="Courier New"/>
    </w:rPr>
  </w:style>
  <w:style w:type="paragraph" w:customStyle="1" w:styleId="11">
    <w:name w:val="Без интервала1"/>
    <w:rsid w:val="00853F8F"/>
    <w:rPr>
      <w:sz w:val="22"/>
      <w:szCs w:val="22"/>
      <w:lang w:val="ru-RU" w:eastAsia="ru-RU"/>
    </w:rPr>
  </w:style>
  <w:style w:type="paragraph" w:customStyle="1" w:styleId="rvps18">
    <w:name w:val="rvps18"/>
    <w:basedOn w:val="a"/>
    <w:rsid w:val="00853F8F"/>
    <w:pPr>
      <w:spacing w:after="0" w:line="240" w:lineRule="auto"/>
      <w:ind w:firstLine="570"/>
      <w:jc w:val="both"/>
    </w:pPr>
    <w:rPr>
      <w:rFonts w:ascii="Times New Roman" w:hAnsi="Times New Roman"/>
      <w:sz w:val="24"/>
      <w:szCs w:val="24"/>
    </w:rPr>
  </w:style>
  <w:style w:type="character" w:customStyle="1" w:styleId="rvts6">
    <w:name w:val="rvts6"/>
    <w:rsid w:val="00853F8F"/>
    <w:rPr>
      <w:rFonts w:ascii="Times New Roman" w:hAnsi="Times New Roman" w:cs="Times New Roman" w:hint="default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D7C4B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5D7C4B"/>
    <w:rPr>
      <w:sz w:val="22"/>
      <w:szCs w:val="22"/>
    </w:rPr>
  </w:style>
  <w:style w:type="paragraph" w:styleId="af1">
    <w:name w:val="No Spacing"/>
    <w:link w:val="af2"/>
    <w:uiPriority w:val="1"/>
    <w:qFormat/>
    <w:rsid w:val="004164AC"/>
    <w:rPr>
      <w:sz w:val="22"/>
      <w:szCs w:val="22"/>
      <w:lang w:val="ru-RU" w:eastAsia="ru-RU"/>
    </w:rPr>
  </w:style>
  <w:style w:type="paragraph" w:customStyle="1" w:styleId="12">
    <w:name w:val="Название1"/>
    <w:basedOn w:val="a"/>
    <w:rsid w:val="00CD01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10">
    <w:name w:val="Основной текст с отступом 21"/>
    <w:basedOn w:val="a"/>
    <w:rsid w:val="00F46B0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uk-UA"/>
    </w:rPr>
  </w:style>
  <w:style w:type="paragraph" w:styleId="af3">
    <w:name w:val="header"/>
    <w:basedOn w:val="a"/>
    <w:link w:val="af4"/>
    <w:uiPriority w:val="99"/>
    <w:semiHidden/>
    <w:unhideWhenUsed/>
    <w:rsid w:val="00B41C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41CC5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B41C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41CC5"/>
    <w:rPr>
      <w:sz w:val="22"/>
      <w:szCs w:val="22"/>
    </w:rPr>
  </w:style>
  <w:style w:type="paragraph" w:customStyle="1" w:styleId="13">
    <w:name w:val="Обычный1"/>
    <w:rsid w:val="00263D65"/>
    <w:pPr>
      <w:widowControl w:val="0"/>
      <w:ind w:firstLine="440"/>
      <w:jc w:val="both"/>
    </w:pPr>
    <w:rPr>
      <w:rFonts w:ascii="Times New Roman" w:hAnsi="Times New Roman"/>
      <w:lang w:val="ru-RU" w:eastAsia="ru-RU"/>
    </w:rPr>
  </w:style>
  <w:style w:type="paragraph" w:styleId="af7">
    <w:name w:val="Document Map"/>
    <w:basedOn w:val="a"/>
    <w:link w:val="af8"/>
    <w:uiPriority w:val="99"/>
    <w:semiHidden/>
    <w:unhideWhenUsed/>
    <w:rsid w:val="008711AF"/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uiPriority w:val="99"/>
    <w:semiHidden/>
    <w:rsid w:val="008711AF"/>
    <w:rPr>
      <w:rFonts w:ascii="Tahoma" w:hAnsi="Tahoma" w:cs="Tahoma"/>
      <w:sz w:val="16"/>
      <w:szCs w:val="16"/>
    </w:rPr>
  </w:style>
  <w:style w:type="paragraph" w:customStyle="1" w:styleId="af9">
    <w:name w:val="Підзаголовок"/>
    <w:basedOn w:val="a"/>
    <w:rsid w:val="00DB7C2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FontStyle11">
    <w:name w:val="Font Style11"/>
    <w:uiPriority w:val="99"/>
    <w:rsid w:val="00F872BF"/>
    <w:rPr>
      <w:rFonts w:ascii="Times New Roman" w:hAnsi="Times New Roman" w:cs="Times New Roman"/>
      <w:b/>
      <w:bCs/>
      <w:sz w:val="22"/>
      <w:szCs w:val="22"/>
    </w:rPr>
  </w:style>
  <w:style w:type="character" w:customStyle="1" w:styleId="hps">
    <w:name w:val="hps"/>
    <w:basedOn w:val="a0"/>
    <w:rsid w:val="0028209F"/>
  </w:style>
  <w:style w:type="character" w:customStyle="1" w:styleId="yiv2515301969xfm91374336">
    <w:name w:val="yiv2515301969xfm_91374336"/>
    <w:rsid w:val="00685083"/>
  </w:style>
  <w:style w:type="paragraph" w:customStyle="1" w:styleId="afa">
    <w:name w:val="Знак"/>
    <w:basedOn w:val="a"/>
    <w:rsid w:val="00C80C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qFormat/>
    <w:rsid w:val="00B801E7"/>
    <w:rPr>
      <w:i/>
      <w:iCs/>
    </w:rPr>
  </w:style>
  <w:style w:type="character" w:customStyle="1" w:styleId="apple-converted-space">
    <w:name w:val="apple-converted-space"/>
    <w:rsid w:val="00B801E7"/>
  </w:style>
  <w:style w:type="paragraph" w:customStyle="1" w:styleId="Default">
    <w:name w:val="Default"/>
    <w:rsid w:val="00E130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211">
    <w:name w:val="Основной текст с отступом 211"/>
    <w:basedOn w:val="a"/>
    <w:rsid w:val="00477D9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110">
    <w:name w:val="Без интервала11"/>
    <w:qFormat/>
    <w:rsid w:val="00CA3D97"/>
    <w:rPr>
      <w:rFonts w:eastAsia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E6136D"/>
    <w:rPr>
      <w:rFonts w:ascii="Cambria" w:eastAsia="Times New Roman" w:hAnsi="Cambria" w:cs="Times New Roman"/>
      <w:b/>
      <w:bCs/>
      <w:color w:val="4F81BD"/>
      <w:sz w:val="26"/>
      <w:szCs w:val="26"/>
      <w:lang w:val="uk-UA" w:eastAsia="en-US"/>
    </w:rPr>
  </w:style>
  <w:style w:type="character" w:customStyle="1" w:styleId="notranslate">
    <w:name w:val="notranslate"/>
    <w:basedOn w:val="a0"/>
    <w:uiPriority w:val="99"/>
    <w:rsid w:val="00E6136D"/>
  </w:style>
  <w:style w:type="character" w:customStyle="1" w:styleId="apple-style-span">
    <w:name w:val="apple-style-span"/>
    <w:rsid w:val="001D2AD1"/>
    <w:rPr>
      <w:rFonts w:ascii="Times New Roman" w:hAnsi="Times New Roman" w:cs="Times New Roman" w:hint="default"/>
    </w:rPr>
  </w:style>
  <w:style w:type="character" w:customStyle="1" w:styleId="s1">
    <w:name w:val="s1"/>
    <w:rsid w:val="00EB104E"/>
    <w:rPr>
      <w:rFonts w:cs="Times New Roman"/>
    </w:rPr>
  </w:style>
  <w:style w:type="character" w:customStyle="1" w:styleId="10">
    <w:name w:val="Заголовок 1 Знак"/>
    <w:link w:val="1"/>
    <w:uiPriority w:val="9"/>
    <w:rsid w:val="00131F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1">
    <w:name w:val="Body Text1"/>
    <w:basedOn w:val="a"/>
    <w:rsid w:val="00131F1A"/>
    <w:pPr>
      <w:widowControl w:val="0"/>
      <w:snapToGrid w:val="0"/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D51DC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D51DC7"/>
    <w:rPr>
      <w:sz w:val="22"/>
      <w:szCs w:val="22"/>
      <w:lang w:val="ru-RU" w:eastAsia="ru-RU"/>
    </w:rPr>
  </w:style>
  <w:style w:type="character" w:customStyle="1" w:styleId="alt-edited">
    <w:name w:val="alt-edited"/>
    <w:rsid w:val="00D51DC7"/>
  </w:style>
  <w:style w:type="character" w:styleId="afc">
    <w:name w:val="Hyperlink"/>
    <w:semiHidden/>
    <w:unhideWhenUsed/>
    <w:rsid w:val="005D2891"/>
    <w:rPr>
      <w:color w:val="0000FF"/>
      <w:u w:val="single"/>
    </w:rPr>
  </w:style>
  <w:style w:type="character" w:customStyle="1" w:styleId="hpsalt-edited">
    <w:name w:val="hps alt-edited"/>
    <w:rsid w:val="00903424"/>
  </w:style>
  <w:style w:type="character" w:customStyle="1" w:styleId="BodyTextChar">
    <w:name w:val="Body Text Char"/>
    <w:uiPriority w:val="99"/>
    <w:locked/>
    <w:rsid w:val="00646581"/>
    <w:rPr>
      <w:rFonts w:ascii="Arial Unicode MS" w:eastAsia="Arial Unicode MS" w:hAnsi="Arial Unicode MS" w:cs="Arial Unicode MS" w:hint="eastAsia"/>
      <w:spacing w:val="3"/>
      <w:sz w:val="17"/>
      <w:shd w:val="clear" w:color="auto" w:fill="FFFFFF"/>
    </w:rPr>
  </w:style>
  <w:style w:type="paragraph" w:styleId="HTML">
    <w:name w:val="HTML Preformatted"/>
    <w:basedOn w:val="a"/>
    <w:link w:val="HTML0"/>
    <w:uiPriority w:val="99"/>
    <w:rsid w:val="00146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46AE8"/>
    <w:rPr>
      <w:rFonts w:ascii="Courier New" w:hAnsi="Courier New" w:cs="Courier New"/>
    </w:rPr>
  </w:style>
  <w:style w:type="character" w:customStyle="1" w:styleId="papertitlefont1">
    <w:name w:val="papertitle_font1"/>
    <w:rsid w:val="00E37AE6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5">
    <w:name w:val="Основной текст (5)"/>
    <w:rsid w:val="002B0BC6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shorttext">
    <w:name w:val="short_text"/>
    <w:rsid w:val="00FC3FE1"/>
  </w:style>
  <w:style w:type="character" w:customStyle="1" w:styleId="afd">
    <w:name w:val="Основной текст_"/>
    <w:link w:val="4"/>
    <w:locked/>
    <w:rsid w:val="002F4895"/>
    <w:rPr>
      <w:rFonts w:ascii="Times New Roman" w:hAnsi="Times New Roman"/>
      <w:spacing w:val="-10"/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fd"/>
    <w:rsid w:val="002F4895"/>
    <w:pPr>
      <w:widowControl w:val="0"/>
      <w:shd w:val="clear" w:color="auto" w:fill="FFFFFF"/>
      <w:spacing w:before="120" w:after="120" w:line="0" w:lineRule="atLeast"/>
      <w:ind w:hanging="300"/>
    </w:pPr>
    <w:rPr>
      <w:rFonts w:ascii="Times New Roman" w:hAnsi="Times New Roman"/>
      <w:spacing w:val="-10"/>
      <w:sz w:val="30"/>
      <w:szCs w:val="30"/>
      <w:lang w:val="uk-UA" w:eastAsia="uk-UA"/>
    </w:rPr>
  </w:style>
  <w:style w:type="character" w:customStyle="1" w:styleId="16">
    <w:name w:val="Основной текст + 16"/>
    <w:aliases w:val="5 pt,Курсив,Интервал -1 pt"/>
    <w:rsid w:val="002F489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3"/>
      <w:szCs w:val="33"/>
      <w:shd w:val="clear" w:color="auto" w:fill="FFFFFF"/>
      <w:lang w:val="uk-UA"/>
    </w:rPr>
  </w:style>
  <w:style w:type="paragraph" w:customStyle="1" w:styleId="Pa7">
    <w:name w:val="Pa7"/>
    <w:basedOn w:val="a"/>
    <w:next w:val="a"/>
    <w:uiPriority w:val="99"/>
    <w:rsid w:val="00D54755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/>
      <w:sz w:val="24"/>
      <w:szCs w:val="24"/>
      <w:lang w:val="uk-UA" w:eastAsia="en-US"/>
    </w:rPr>
  </w:style>
  <w:style w:type="character" w:customStyle="1" w:styleId="af2">
    <w:name w:val="Без интервала Знак"/>
    <w:link w:val="af1"/>
    <w:uiPriority w:val="99"/>
    <w:locked/>
    <w:rsid w:val="000E4F6D"/>
    <w:rPr>
      <w:sz w:val="22"/>
      <w:szCs w:val="22"/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C4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44C40"/>
    <w:rPr>
      <w:rFonts w:ascii="Tahoma" w:hAnsi="Tahoma" w:cs="Tahoma"/>
      <w:sz w:val="16"/>
      <w:szCs w:val="16"/>
      <w:lang w:val="ru-RU" w:eastAsia="ru-RU"/>
    </w:rPr>
  </w:style>
  <w:style w:type="character" w:customStyle="1" w:styleId="hithilite">
    <w:name w:val="hithilite"/>
    <w:basedOn w:val="a0"/>
    <w:rsid w:val="005F4D03"/>
  </w:style>
  <w:style w:type="character" w:customStyle="1" w:styleId="25">
    <w:name w:val="Заголовок №2"/>
    <w:rsid w:val="004B4D8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/>
    </w:rPr>
  </w:style>
  <w:style w:type="character" w:customStyle="1" w:styleId="xfm03088768">
    <w:name w:val="xfm_03088768"/>
    <w:basedOn w:val="a0"/>
    <w:rsid w:val="004B4D81"/>
  </w:style>
  <w:style w:type="character" w:customStyle="1" w:styleId="26">
    <w:name w:val="Основной текст (2)_"/>
    <w:basedOn w:val="a0"/>
    <w:link w:val="27"/>
    <w:locked/>
    <w:rsid w:val="00A3709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37098"/>
    <w:pPr>
      <w:widowControl w:val="0"/>
      <w:shd w:val="clear" w:color="auto" w:fill="FFFFFF"/>
      <w:spacing w:before="240" w:after="0" w:line="259" w:lineRule="exact"/>
      <w:ind w:firstLine="640"/>
      <w:jc w:val="both"/>
    </w:pPr>
    <w:rPr>
      <w:rFonts w:ascii="Times New Roman" w:hAnsi="Times New Roman"/>
      <w:sz w:val="19"/>
      <w:szCs w:val="19"/>
      <w:lang w:val="uk-UA" w:eastAsia="uk-UA"/>
    </w:rPr>
  </w:style>
  <w:style w:type="character" w:customStyle="1" w:styleId="m2830751454079834685m1025565686503506846gmail-msohyperlink">
    <w:name w:val="m_2830751454079834685m_1025565686503506846gmail-msohyperlink"/>
    <w:basedOn w:val="a0"/>
    <w:rsid w:val="00096928"/>
  </w:style>
  <w:style w:type="character" w:customStyle="1" w:styleId="hpsatn">
    <w:name w:val="hps atn"/>
    <w:rsid w:val="00096928"/>
  </w:style>
  <w:style w:type="character" w:customStyle="1" w:styleId="30">
    <w:name w:val="Заголовок 3 Знак"/>
    <w:basedOn w:val="a0"/>
    <w:link w:val="3"/>
    <w:uiPriority w:val="9"/>
    <w:semiHidden/>
    <w:rsid w:val="00C8778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/>
    </w:rPr>
  </w:style>
  <w:style w:type="character" w:customStyle="1" w:styleId="longtext">
    <w:name w:val="long_text"/>
    <w:basedOn w:val="a0"/>
    <w:rsid w:val="00DC72A7"/>
  </w:style>
  <w:style w:type="paragraph" w:customStyle="1" w:styleId="aff0">
    <w:name w:val="Без інтервалів"/>
    <w:uiPriority w:val="1"/>
    <w:qFormat/>
    <w:rsid w:val="00DC72A7"/>
    <w:rPr>
      <w:sz w:val="22"/>
      <w:szCs w:val="22"/>
      <w:lang w:val="ru-RU" w:eastAsia="ru-RU"/>
    </w:rPr>
  </w:style>
  <w:style w:type="character" w:customStyle="1" w:styleId="tlid-translation">
    <w:name w:val="tlid-translation"/>
    <w:basedOn w:val="a0"/>
    <w:rsid w:val="00845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4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31F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13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4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1E57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1E57A6"/>
    <w:rPr>
      <w:b/>
    </w:rPr>
  </w:style>
  <w:style w:type="paragraph" w:customStyle="1" w:styleId="Standard">
    <w:name w:val="Standard"/>
    <w:rsid w:val="001E57A6"/>
    <w:pPr>
      <w:widowControl w:val="0"/>
      <w:suppressAutoHyphens/>
      <w:autoSpaceDN w:val="0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rsid w:val="001E57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1E57A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rsid w:val="001E57A6"/>
    <w:rPr>
      <w:rFonts w:ascii="Times New Roman" w:hAnsi="Times New Roman"/>
      <w:sz w:val="24"/>
      <w:szCs w:val="24"/>
    </w:rPr>
  </w:style>
  <w:style w:type="paragraph" w:styleId="a7">
    <w:name w:val="Subtitle"/>
    <w:basedOn w:val="a"/>
    <w:link w:val="a8"/>
    <w:qFormat/>
    <w:rsid w:val="00F34EE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8">
    <w:name w:val="Подзаголовок Знак"/>
    <w:link w:val="a7"/>
    <w:rsid w:val="00F34EE5"/>
    <w:rPr>
      <w:rFonts w:ascii="Times New Roman" w:hAnsi="Times New Roman"/>
      <w:b/>
      <w:bCs/>
      <w:sz w:val="28"/>
      <w:szCs w:val="24"/>
      <w:lang w:val="uk-UA"/>
    </w:rPr>
  </w:style>
  <w:style w:type="character" w:styleId="a9">
    <w:name w:val="Strong"/>
    <w:uiPriority w:val="22"/>
    <w:qFormat/>
    <w:rsid w:val="00D62F7A"/>
    <w:rPr>
      <w:b/>
      <w:bCs/>
    </w:rPr>
  </w:style>
  <w:style w:type="paragraph" w:styleId="aa">
    <w:name w:val="Title"/>
    <w:basedOn w:val="a"/>
    <w:next w:val="a"/>
    <w:link w:val="ab"/>
    <w:qFormat/>
    <w:rsid w:val="00273A3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73A39"/>
    <w:rPr>
      <w:rFonts w:ascii="Cambria" w:hAnsi="Cambria"/>
      <w:b/>
      <w:bCs/>
      <w:kern w:val="28"/>
      <w:sz w:val="32"/>
      <w:szCs w:val="32"/>
    </w:rPr>
  </w:style>
  <w:style w:type="paragraph" w:customStyle="1" w:styleId="ac">
    <w:name w:val="Базовый"/>
    <w:rsid w:val="0073025E"/>
    <w:pPr>
      <w:suppressAutoHyphens/>
      <w:spacing w:after="200" w:line="276" w:lineRule="auto"/>
    </w:pPr>
    <w:rPr>
      <w:rFonts w:eastAsia="Arial Unicode MS" w:cs="Calibri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628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E6284A"/>
    <w:rPr>
      <w:sz w:val="22"/>
      <w:szCs w:val="22"/>
    </w:rPr>
  </w:style>
  <w:style w:type="paragraph" w:styleId="31">
    <w:name w:val="Body Text 3"/>
    <w:basedOn w:val="a"/>
    <w:link w:val="32"/>
    <w:uiPriority w:val="99"/>
    <w:rsid w:val="00E6284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6284A"/>
    <w:rPr>
      <w:rFonts w:ascii="Times New Roman" w:hAnsi="Times New Roman"/>
      <w:sz w:val="16"/>
      <w:szCs w:val="16"/>
    </w:rPr>
  </w:style>
  <w:style w:type="paragraph" w:styleId="ad">
    <w:name w:val="Plain Text"/>
    <w:basedOn w:val="a"/>
    <w:link w:val="ae"/>
    <w:uiPriority w:val="99"/>
    <w:rsid w:val="00853F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853F8F"/>
    <w:rPr>
      <w:rFonts w:ascii="Courier New" w:hAnsi="Courier New"/>
    </w:rPr>
  </w:style>
  <w:style w:type="paragraph" w:customStyle="1" w:styleId="11">
    <w:name w:val="Без интервала1"/>
    <w:rsid w:val="00853F8F"/>
    <w:rPr>
      <w:sz w:val="22"/>
      <w:szCs w:val="22"/>
      <w:lang w:val="ru-RU" w:eastAsia="ru-RU"/>
    </w:rPr>
  </w:style>
  <w:style w:type="paragraph" w:customStyle="1" w:styleId="rvps18">
    <w:name w:val="rvps18"/>
    <w:basedOn w:val="a"/>
    <w:rsid w:val="00853F8F"/>
    <w:pPr>
      <w:spacing w:after="0" w:line="240" w:lineRule="auto"/>
      <w:ind w:firstLine="570"/>
      <w:jc w:val="both"/>
    </w:pPr>
    <w:rPr>
      <w:rFonts w:ascii="Times New Roman" w:hAnsi="Times New Roman"/>
      <w:sz w:val="24"/>
      <w:szCs w:val="24"/>
    </w:rPr>
  </w:style>
  <w:style w:type="character" w:customStyle="1" w:styleId="rvts6">
    <w:name w:val="rvts6"/>
    <w:rsid w:val="00853F8F"/>
    <w:rPr>
      <w:rFonts w:ascii="Times New Roman" w:hAnsi="Times New Roman" w:cs="Times New Roman" w:hint="default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D7C4B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5D7C4B"/>
    <w:rPr>
      <w:sz w:val="22"/>
      <w:szCs w:val="22"/>
    </w:rPr>
  </w:style>
  <w:style w:type="paragraph" w:styleId="af1">
    <w:name w:val="No Spacing"/>
    <w:link w:val="af2"/>
    <w:uiPriority w:val="1"/>
    <w:qFormat/>
    <w:rsid w:val="004164AC"/>
    <w:rPr>
      <w:sz w:val="22"/>
      <w:szCs w:val="22"/>
      <w:lang w:val="ru-RU" w:eastAsia="ru-RU"/>
    </w:rPr>
  </w:style>
  <w:style w:type="paragraph" w:customStyle="1" w:styleId="12">
    <w:name w:val="Название1"/>
    <w:basedOn w:val="a"/>
    <w:rsid w:val="00CD01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10">
    <w:name w:val="Основной текст с отступом 21"/>
    <w:basedOn w:val="a"/>
    <w:rsid w:val="00F46B0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uk-UA"/>
    </w:rPr>
  </w:style>
  <w:style w:type="paragraph" w:styleId="af3">
    <w:name w:val="header"/>
    <w:basedOn w:val="a"/>
    <w:link w:val="af4"/>
    <w:uiPriority w:val="99"/>
    <w:semiHidden/>
    <w:unhideWhenUsed/>
    <w:rsid w:val="00B41C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41CC5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B41C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41CC5"/>
    <w:rPr>
      <w:sz w:val="22"/>
      <w:szCs w:val="22"/>
    </w:rPr>
  </w:style>
  <w:style w:type="paragraph" w:customStyle="1" w:styleId="13">
    <w:name w:val="Обычный1"/>
    <w:rsid w:val="00263D65"/>
    <w:pPr>
      <w:widowControl w:val="0"/>
      <w:ind w:firstLine="440"/>
      <w:jc w:val="both"/>
    </w:pPr>
    <w:rPr>
      <w:rFonts w:ascii="Times New Roman" w:hAnsi="Times New Roman"/>
      <w:lang w:val="ru-RU" w:eastAsia="ru-RU"/>
    </w:rPr>
  </w:style>
  <w:style w:type="paragraph" w:styleId="af7">
    <w:name w:val="Document Map"/>
    <w:basedOn w:val="a"/>
    <w:link w:val="af8"/>
    <w:uiPriority w:val="99"/>
    <w:semiHidden/>
    <w:unhideWhenUsed/>
    <w:rsid w:val="008711AF"/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uiPriority w:val="99"/>
    <w:semiHidden/>
    <w:rsid w:val="008711AF"/>
    <w:rPr>
      <w:rFonts w:ascii="Tahoma" w:hAnsi="Tahoma" w:cs="Tahoma"/>
      <w:sz w:val="16"/>
      <w:szCs w:val="16"/>
    </w:rPr>
  </w:style>
  <w:style w:type="paragraph" w:customStyle="1" w:styleId="af9">
    <w:name w:val="Підзаголовок"/>
    <w:basedOn w:val="a"/>
    <w:rsid w:val="00DB7C2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FontStyle11">
    <w:name w:val="Font Style11"/>
    <w:uiPriority w:val="99"/>
    <w:rsid w:val="00F872BF"/>
    <w:rPr>
      <w:rFonts w:ascii="Times New Roman" w:hAnsi="Times New Roman" w:cs="Times New Roman"/>
      <w:b/>
      <w:bCs/>
      <w:sz w:val="22"/>
      <w:szCs w:val="22"/>
    </w:rPr>
  </w:style>
  <w:style w:type="character" w:customStyle="1" w:styleId="hps">
    <w:name w:val="hps"/>
    <w:basedOn w:val="a0"/>
    <w:rsid w:val="0028209F"/>
  </w:style>
  <w:style w:type="character" w:customStyle="1" w:styleId="yiv2515301969xfm91374336">
    <w:name w:val="yiv2515301969xfm_91374336"/>
    <w:rsid w:val="00685083"/>
  </w:style>
  <w:style w:type="paragraph" w:customStyle="1" w:styleId="afa">
    <w:name w:val="Знак"/>
    <w:basedOn w:val="a"/>
    <w:rsid w:val="00C80C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qFormat/>
    <w:rsid w:val="00B801E7"/>
    <w:rPr>
      <w:i/>
      <w:iCs/>
    </w:rPr>
  </w:style>
  <w:style w:type="character" w:customStyle="1" w:styleId="apple-converted-space">
    <w:name w:val="apple-converted-space"/>
    <w:rsid w:val="00B801E7"/>
  </w:style>
  <w:style w:type="paragraph" w:customStyle="1" w:styleId="Default">
    <w:name w:val="Default"/>
    <w:rsid w:val="00E130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211">
    <w:name w:val="Основной текст с отступом 211"/>
    <w:basedOn w:val="a"/>
    <w:rsid w:val="00477D9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110">
    <w:name w:val="Без интервала11"/>
    <w:qFormat/>
    <w:rsid w:val="00CA3D97"/>
    <w:rPr>
      <w:rFonts w:eastAsia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E6136D"/>
    <w:rPr>
      <w:rFonts w:ascii="Cambria" w:eastAsia="Times New Roman" w:hAnsi="Cambria" w:cs="Times New Roman"/>
      <w:b/>
      <w:bCs/>
      <w:color w:val="4F81BD"/>
      <w:sz w:val="26"/>
      <w:szCs w:val="26"/>
      <w:lang w:val="uk-UA" w:eastAsia="en-US"/>
    </w:rPr>
  </w:style>
  <w:style w:type="character" w:customStyle="1" w:styleId="notranslate">
    <w:name w:val="notranslate"/>
    <w:basedOn w:val="a0"/>
    <w:uiPriority w:val="99"/>
    <w:rsid w:val="00E6136D"/>
  </w:style>
  <w:style w:type="character" w:customStyle="1" w:styleId="apple-style-span">
    <w:name w:val="apple-style-span"/>
    <w:rsid w:val="001D2AD1"/>
    <w:rPr>
      <w:rFonts w:ascii="Times New Roman" w:hAnsi="Times New Roman" w:cs="Times New Roman" w:hint="default"/>
    </w:rPr>
  </w:style>
  <w:style w:type="character" w:customStyle="1" w:styleId="s1">
    <w:name w:val="s1"/>
    <w:rsid w:val="00EB104E"/>
    <w:rPr>
      <w:rFonts w:cs="Times New Roman"/>
    </w:rPr>
  </w:style>
  <w:style w:type="character" w:customStyle="1" w:styleId="10">
    <w:name w:val="Заголовок 1 Знак"/>
    <w:link w:val="1"/>
    <w:uiPriority w:val="9"/>
    <w:rsid w:val="00131F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1">
    <w:name w:val="Body Text1"/>
    <w:basedOn w:val="a"/>
    <w:rsid w:val="00131F1A"/>
    <w:pPr>
      <w:widowControl w:val="0"/>
      <w:snapToGrid w:val="0"/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D51DC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D51DC7"/>
    <w:rPr>
      <w:sz w:val="22"/>
      <w:szCs w:val="22"/>
      <w:lang w:val="ru-RU" w:eastAsia="ru-RU"/>
    </w:rPr>
  </w:style>
  <w:style w:type="character" w:customStyle="1" w:styleId="alt-edited">
    <w:name w:val="alt-edited"/>
    <w:rsid w:val="00D51DC7"/>
  </w:style>
  <w:style w:type="character" w:styleId="afc">
    <w:name w:val="Hyperlink"/>
    <w:semiHidden/>
    <w:unhideWhenUsed/>
    <w:rsid w:val="005D2891"/>
    <w:rPr>
      <w:color w:val="0000FF"/>
      <w:u w:val="single"/>
    </w:rPr>
  </w:style>
  <w:style w:type="character" w:customStyle="1" w:styleId="hpsalt-edited">
    <w:name w:val="hps alt-edited"/>
    <w:rsid w:val="00903424"/>
  </w:style>
  <w:style w:type="character" w:customStyle="1" w:styleId="BodyTextChar">
    <w:name w:val="Body Text Char"/>
    <w:uiPriority w:val="99"/>
    <w:locked/>
    <w:rsid w:val="00646581"/>
    <w:rPr>
      <w:rFonts w:ascii="Arial Unicode MS" w:eastAsia="Arial Unicode MS" w:hAnsi="Arial Unicode MS" w:cs="Arial Unicode MS" w:hint="eastAsia"/>
      <w:spacing w:val="3"/>
      <w:sz w:val="17"/>
      <w:shd w:val="clear" w:color="auto" w:fill="FFFFFF"/>
    </w:rPr>
  </w:style>
  <w:style w:type="paragraph" w:styleId="HTML">
    <w:name w:val="HTML Preformatted"/>
    <w:basedOn w:val="a"/>
    <w:link w:val="HTML0"/>
    <w:uiPriority w:val="99"/>
    <w:rsid w:val="00146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46AE8"/>
    <w:rPr>
      <w:rFonts w:ascii="Courier New" w:hAnsi="Courier New" w:cs="Courier New"/>
    </w:rPr>
  </w:style>
  <w:style w:type="character" w:customStyle="1" w:styleId="papertitlefont1">
    <w:name w:val="papertitle_font1"/>
    <w:rsid w:val="00E37AE6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5">
    <w:name w:val="Основной текст (5)"/>
    <w:rsid w:val="002B0BC6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shorttext">
    <w:name w:val="short_text"/>
    <w:rsid w:val="00FC3FE1"/>
  </w:style>
  <w:style w:type="character" w:customStyle="1" w:styleId="afd">
    <w:name w:val="Основной текст_"/>
    <w:link w:val="4"/>
    <w:locked/>
    <w:rsid w:val="002F4895"/>
    <w:rPr>
      <w:rFonts w:ascii="Times New Roman" w:hAnsi="Times New Roman"/>
      <w:spacing w:val="-10"/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fd"/>
    <w:rsid w:val="002F4895"/>
    <w:pPr>
      <w:widowControl w:val="0"/>
      <w:shd w:val="clear" w:color="auto" w:fill="FFFFFF"/>
      <w:spacing w:before="120" w:after="120" w:line="0" w:lineRule="atLeast"/>
      <w:ind w:hanging="300"/>
    </w:pPr>
    <w:rPr>
      <w:rFonts w:ascii="Times New Roman" w:hAnsi="Times New Roman"/>
      <w:spacing w:val="-10"/>
      <w:sz w:val="30"/>
      <w:szCs w:val="30"/>
      <w:lang w:val="uk-UA" w:eastAsia="uk-UA"/>
    </w:rPr>
  </w:style>
  <w:style w:type="character" w:customStyle="1" w:styleId="16">
    <w:name w:val="Основной текст + 16"/>
    <w:aliases w:val="5 pt,Курсив,Интервал -1 pt"/>
    <w:rsid w:val="002F489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3"/>
      <w:szCs w:val="33"/>
      <w:shd w:val="clear" w:color="auto" w:fill="FFFFFF"/>
      <w:lang w:val="uk-UA"/>
    </w:rPr>
  </w:style>
  <w:style w:type="paragraph" w:customStyle="1" w:styleId="Pa7">
    <w:name w:val="Pa7"/>
    <w:basedOn w:val="a"/>
    <w:next w:val="a"/>
    <w:uiPriority w:val="99"/>
    <w:rsid w:val="00D54755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/>
      <w:sz w:val="24"/>
      <w:szCs w:val="24"/>
      <w:lang w:val="uk-UA" w:eastAsia="en-US"/>
    </w:rPr>
  </w:style>
  <w:style w:type="character" w:customStyle="1" w:styleId="af2">
    <w:name w:val="Без интервала Знак"/>
    <w:link w:val="af1"/>
    <w:uiPriority w:val="99"/>
    <w:locked/>
    <w:rsid w:val="000E4F6D"/>
    <w:rPr>
      <w:sz w:val="22"/>
      <w:szCs w:val="22"/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C4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44C40"/>
    <w:rPr>
      <w:rFonts w:ascii="Tahoma" w:hAnsi="Tahoma" w:cs="Tahoma"/>
      <w:sz w:val="16"/>
      <w:szCs w:val="16"/>
      <w:lang w:val="ru-RU" w:eastAsia="ru-RU"/>
    </w:rPr>
  </w:style>
  <w:style w:type="character" w:customStyle="1" w:styleId="hithilite">
    <w:name w:val="hithilite"/>
    <w:basedOn w:val="a0"/>
    <w:rsid w:val="005F4D03"/>
  </w:style>
  <w:style w:type="character" w:customStyle="1" w:styleId="25">
    <w:name w:val="Заголовок №2"/>
    <w:rsid w:val="004B4D8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/>
    </w:rPr>
  </w:style>
  <w:style w:type="character" w:customStyle="1" w:styleId="xfm03088768">
    <w:name w:val="xfm_03088768"/>
    <w:basedOn w:val="a0"/>
    <w:rsid w:val="004B4D81"/>
  </w:style>
  <w:style w:type="character" w:customStyle="1" w:styleId="26">
    <w:name w:val="Основной текст (2)_"/>
    <w:basedOn w:val="a0"/>
    <w:link w:val="27"/>
    <w:locked/>
    <w:rsid w:val="00A3709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37098"/>
    <w:pPr>
      <w:widowControl w:val="0"/>
      <w:shd w:val="clear" w:color="auto" w:fill="FFFFFF"/>
      <w:spacing w:before="240" w:after="0" w:line="259" w:lineRule="exact"/>
      <w:ind w:firstLine="640"/>
      <w:jc w:val="both"/>
    </w:pPr>
    <w:rPr>
      <w:rFonts w:ascii="Times New Roman" w:hAnsi="Times New Roman"/>
      <w:sz w:val="19"/>
      <w:szCs w:val="19"/>
      <w:lang w:val="uk-UA" w:eastAsia="uk-UA"/>
    </w:rPr>
  </w:style>
  <w:style w:type="character" w:customStyle="1" w:styleId="m2830751454079834685m1025565686503506846gmail-msohyperlink">
    <w:name w:val="m_2830751454079834685m_1025565686503506846gmail-msohyperlink"/>
    <w:basedOn w:val="a0"/>
    <w:rsid w:val="00096928"/>
  </w:style>
  <w:style w:type="character" w:customStyle="1" w:styleId="hpsatn">
    <w:name w:val="hps atn"/>
    <w:rsid w:val="00096928"/>
  </w:style>
  <w:style w:type="character" w:customStyle="1" w:styleId="30">
    <w:name w:val="Заголовок 3 Знак"/>
    <w:basedOn w:val="a0"/>
    <w:link w:val="3"/>
    <w:uiPriority w:val="9"/>
    <w:semiHidden/>
    <w:rsid w:val="00C8778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/>
    </w:rPr>
  </w:style>
  <w:style w:type="character" w:customStyle="1" w:styleId="longtext">
    <w:name w:val="long_text"/>
    <w:basedOn w:val="a0"/>
    <w:rsid w:val="00DC72A7"/>
  </w:style>
  <w:style w:type="paragraph" w:customStyle="1" w:styleId="aff0">
    <w:name w:val="Без інтервалів"/>
    <w:uiPriority w:val="1"/>
    <w:qFormat/>
    <w:rsid w:val="00DC72A7"/>
    <w:rPr>
      <w:sz w:val="22"/>
      <w:szCs w:val="22"/>
      <w:lang w:val="ru-RU" w:eastAsia="ru-RU"/>
    </w:rPr>
  </w:style>
  <w:style w:type="character" w:customStyle="1" w:styleId="tlid-translation">
    <w:name w:val="tlid-translation"/>
    <w:basedOn w:val="a0"/>
    <w:rsid w:val="0084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D8A3-9336-46A7-A9F2-632B98FC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44857</Words>
  <Characters>25570</Characters>
  <Application>Microsoft Office Word</Application>
  <DocSecurity>0</DocSecurity>
  <Lines>213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2018-01-15T09:50:00Z</cp:lastPrinted>
  <dcterms:created xsi:type="dcterms:W3CDTF">2019-01-31T13:39:00Z</dcterms:created>
  <dcterms:modified xsi:type="dcterms:W3CDTF">2019-01-31T13:44:00Z</dcterms:modified>
</cp:coreProperties>
</file>